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BB2A1" w14:textId="72FC9F62" w:rsidR="004F5038" w:rsidRPr="00070157" w:rsidRDefault="004F5038" w:rsidP="004F5038">
      <w:pPr>
        <w:pStyle w:val="21"/>
        <w:spacing w:afterLines="50" w:after="156" w:line="360" w:lineRule="auto"/>
        <w:ind w:leftChars="0" w:left="0" w:firstLineChars="0" w:firstLine="0"/>
        <w:jc w:val="center"/>
        <w:outlineLvl w:val="0"/>
        <w:rPr>
          <w:b/>
          <w:bCs/>
          <w:color w:val="000000" w:themeColor="text1"/>
          <w:sz w:val="32"/>
          <w:szCs w:val="32"/>
        </w:rPr>
      </w:pPr>
      <w:r w:rsidRPr="00070157">
        <w:rPr>
          <w:rFonts w:hint="eastAsia"/>
          <w:b/>
          <w:bCs/>
          <w:color w:val="000000" w:themeColor="text1"/>
          <w:sz w:val="32"/>
          <w:szCs w:val="32"/>
        </w:rPr>
        <w:t>采购需求</w:t>
      </w:r>
    </w:p>
    <w:p w14:paraId="4430AAEC" w14:textId="77777777" w:rsidR="004F5038" w:rsidRPr="00070157" w:rsidRDefault="004F5038" w:rsidP="004F5038">
      <w:pPr>
        <w:numPr>
          <w:ilvl w:val="0"/>
          <w:numId w:val="1"/>
        </w:numPr>
        <w:spacing w:after="120" w:line="460" w:lineRule="exact"/>
        <w:rPr>
          <w:rFonts w:ascii="宋体" w:eastAsia="宋体" w:hAnsi="宋体" w:cs="宋体" w:hint="eastAsia"/>
          <w:b/>
          <w:bCs/>
          <w:sz w:val="28"/>
          <w:szCs w:val="28"/>
        </w:rPr>
      </w:pPr>
      <w:r w:rsidRPr="00070157">
        <w:rPr>
          <w:rFonts w:ascii="宋体" w:eastAsia="宋体" w:hAnsi="宋体" w:cs="宋体" w:hint="eastAsia"/>
          <w:b/>
          <w:bCs/>
          <w:sz w:val="28"/>
          <w:szCs w:val="28"/>
        </w:rPr>
        <w:t>采购清单</w:t>
      </w:r>
    </w:p>
    <w:tbl>
      <w:tblPr>
        <w:tblpPr w:leftFromText="180" w:rightFromText="180" w:vertAnchor="text" w:horzAnchor="page" w:tblpX="1537" w:tblpY="158"/>
        <w:tblOverlap w:val="never"/>
        <w:tblW w:w="8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0"/>
        <w:gridCol w:w="2051"/>
        <w:gridCol w:w="956"/>
        <w:gridCol w:w="2195"/>
        <w:gridCol w:w="2640"/>
      </w:tblGrid>
      <w:tr w:rsidR="004F5038" w:rsidRPr="00070157" w14:paraId="78DD620A" w14:textId="77777777" w:rsidTr="004F5038">
        <w:trPr>
          <w:trHeight w:val="906"/>
        </w:trPr>
        <w:tc>
          <w:tcPr>
            <w:tcW w:w="530" w:type="pct"/>
            <w:vAlign w:val="center"/>
          </w:tcPr>
          <w:p w14:paraId="1A19F0CF" w14:textId="77777777" w:rsidR="004F5038" w:rsidRPr="00070157" w:rsidRDefault="004F5038" w:rsidP="002756DC">
            <w:pPr>
              <w:spacing w:line="460" w:lineRule="exact"/>
              <w:jc w:val="center"/>
              <w:rPr>
                <w:rFonts w:ascii="宋体" w:eastAsia="宋体" w:hAnsi="宋体" w:cs="宋体" w:hint="eastAsia"/>
                <w:sz w:val="24"/>
                <w:szCs w:val="24"/>
              </w:rPr>
            </w:pPr>
            <w:r w:rsidRPr="00070157">
              <w:rPr>
                <w:rFonts w:ascii="宋体" w:eastAsia="宋体" w:hAnsi="宋体" w:cs="宋体" w:hint="eastAsia"/>
                <w:sz w:val="24"/>
                <w:szCs w:val="24"/>
              </w:rPr>
              <w:t>序号</w:t>
            </w:r>
          </w:p>
        </w:tc>
        <w:tc>
          <w:tcPr>
            <w:tcW w:w="1169" w:type="pct"/>
            <w:vAlign w:val="center"/>
          </w:tcPr>
          <w:p w14:paraId="7037FD34" w14:textId="77777777" w:rsidR="004F5038" w:rsidRPr="00070157" w:rsidRDefault="004F5038" w:rsidP="002756DC">
            <w:pPr>
              <w:spacing w:line="460" w:lineRule="exact"/>
              <w:jc w:val="center"/>
              <w:rPr>
                <w:rFonts w:ascii="宋体" w:eastAsia="宋体" w:hAnsi="宋体" w:cs="宋体" w:hint="eastAsia"/>
                <w:sz w:val="24"/>
                <w:szCs w:val="24"/>
              </w:rPr>
            </w:pPr>
            <w:r w:rsidRPr="00070157">
              <w:rPr>
                <w:rFonts w:ascii="宋体" w:eastAsia="宋体" w:hAnsi="宋体" w:cs="宋体" w:hint="eastAsia"/>
                <w:sz w:val="24"/>
                <w:szCs w:val="24"/>
              </w:rPr>
              <w:t>产品名称</w:t>
            </w:r>
          </w:p>
        </w:tc>
        <w:tc>
          <w:tcPr>
            <w:tcW w:w="545" w:type="pct"/>
            <w:vAlign w:val="center"/>
          </w:tcPr>
          <w:p w14:paraId="2EF9A316" w14:textId="77777777" w:rsidR="004F5038" w:rsidRPr="00070157" w:rsidRDefault="004F5038" w:rsidP="002756DC">
            <w:pPr>
              <w:spacing w:line="460" w:lineRule="exact"/>
              <w:jc w:val="center"/>
              <w:rPr>
                <w:rFonts w:ascii="宋体" w:eastAsia="宋体" w:hAnsi="宋体" w:cs="宋体" w:hint="eastAsia"/>
                <w:sz w:val="24"/>
                <w:szCs w:val="24"/>
              </w:rPr>
            </w:pPr>
            <w:r w:rsidRPr="00070157">
              <w:rPr>
                <w:rFonts w:ascii="宋体" w:eastAsia="宋体" w:hAnsi="宋体" w:cs="宋体" w:hint="eastAsia"/>
                <w:sz w:val="24"/>
                <w:szCs w:val="24"/>
              </w:rPr>
              <w:t>数量</w:t>
            </w:r>
          </w:p>
        </w:tc>
        <w:tc>
          <w:tcPr>
            <w:tcW w:w="1251" w:type="pct"/>
            <w:vAlign w:val="center"/>
          </w:tcPr>
          <w:p w14:paraId="39F24BC0" w14:textId="77777777" w:rsidR="004F5038" w:rsidRPr="00070157" w:rsidRDefault="004F5038" w:rsidP="002756DC">
            <w:pPr>
              <w:spacing w:line="460" w:lineRule="exact"/>
              <w:jc w:val="center"/>
              <w:rPr>
                <w:rFonts w:ascii="宋体" w:eastAsia="宋体" w:hAnsi="宋体" w:cs="宋体" w:hint="eastAsia"/>
                <w:sz w:val="24"/>
                <w:szCs w:val="24"/>
              </w:rPr>
            </w:pPr>
            <w:r w:rsidRPr="00070157">
              <w:rPr>
                <w:rFonts w:ascii="宋体" w:eastAsia="宋体" w:hAnsi="宋体" w:cs="宋体" w:hint="eastAsia"/>
                <w:sz w:val="24"/>
                <w:szCs w:val="24"/>
              </w:rPr>
              <w:t xml:space="preserve">单价限价  </w:t>
            </w:r>
          </w:p>
        </w:tc>
        <w:tc>
          <w:tcPr>
            <w:tcW w:w="1505" w:type="pct"/>
            <w:vAlign w:val="center"/>
          </w:tcPr>
          <w:p w14:paraId="1F50C68A" w14:textId="77777777" w:rsidR="004F5038" w:rsidRPr="00070157" w:rsidRDefault="004F5038" w:rsidP="002756DC">
            <w:pPr>
              <w:spacing w:line="460" w:lineRule="exact"/>
              <w:jc w:val="center"/>
              <w:rPr>
                <w:rFonts w:ascii="宋体" w:eastAsia="宋体" w:hAnsi="宋体" w:cs="宋体" w:hint="eastAsia"/>
                <w:sz w:val="24"/>
                <w:szCs w:val="24"/>
              </w:rPr>
            </w:pPr>
            <w:r w:rsidRPr="00070157">
              <w:rPr>
                <w:rFonts w:ascii="宋体" w:eastAsia="宋体" w:hAnsi="宋体" w:cs="宋体" w:hint="eastAsia"/>
                <w:sz w:val="24"/>
                <w:szCs w:val="24"/>
              </w:rPr>
              <w:t>备注</w:t>
            </w:r>
          </w:p>
        </w:tc>
      </w:tr>
      <w:tr w:rsidR="004F5038" w:rsidRPr="00070157" w14:paraId="3C1B347A" w14:textId="77777777" w:rsidTr="004F5038">
        <w:trPr>
          <w:trHeight w:val="922"/>
        </w:trPr>
        <w:tc>
          <w:tcPr>
            <w:tcW w:w="530" w:type="pct"/>
            <w:vAlign w:val="center"/>
          </w:tcPr>
          <w:p w14:paraId="60070587" w14:textId="77777777" w:rsidR="004F5038" w:rsidRPr="00070157" w:rsidRDefault="004F5038" w:rsidP="004F5038">
            <w:pPr>
              <w:widowControl/>
              <w:jc w:val="center"/>
              <w:textAlignment w:val="center"/>
              <w:rPr>
                <w:rFonts w:ascii="宋体" w:eastAsia="宋体" w:hAnsi="宋体" w:cs="宋体" w:hint="eastAsia"/>
                <w:kern w:val="0"/>
                <w:sz w:val="24"/>
                <w:szCs w:val="24"/>
                <w:lang w:bidi="ar"/>
              </w:rPr>
            </w:pPr>
            <w:r w:rsidRPr="00070157">
              <w:rPr>
                <w:rFonts w:ascii="宋体" w:eastAsia="宋体" w:hAnsi="宋体" w:cs="宋体" w:hint="eastAsia"/>
                <w:kern w:val="0"/>
                <w:sz w:val="24"/>
                <w:szCs w:val="24"/>
                <w:lang w:bidi="ar"/>
              </w:rPr>
              <w:t>1</w:t>
            </w:r>
          </w:p>
        </w:tc>
        <w:tc>
          <w:tcPr>
            <w:tcW w:w="1169" w:type="pct"/>
            <w:vAlign w:val="center"/>
          </w:tcPr>
          <w:p w14:paraId="086BFB77" w14:textId="26667A1F" w:rsidR="004F5038" w:rsidRPr="00070157" w:rsidRDefault="004F5038" w:rsidP="004F5038">
            <w:pPr>
              <w:rPr>
                <w:rFonts w:hint="eastAsia"/>
              </w:rPr>
            </w:pPr>
            <w:r w:rsidRPr="00070157">
              <w:rPr>
                <w:rFonts w:hint="eastAsia"/>
              </w:rPr>
              <w:t>病原微生物基因测序仪设备租赁</w:t>
            </w:r>
          </w:p>
        </w:tc>
        <w:tc>
          <w:tcPr>
            <w:tcW w:w="545" w:type="pct"/>
            <w:vAlign w:val="center"/>
          </w:tcPr>
          <w:p w14:paraId="319ABB87" w14:textId="1F7770F2" w:rsidR="004F5038" w:rsidRPr="00070157" w:rsidRDefault="004F5038" w:rsidP="004F5038">
            <w:pPr>
              <w:rPr>
                <w:rFonts w:hint="eastAsia"/>
              </w:rPr>
            </w:pPr>
          </w:p>
        </w:tc>
        <w:tc>
          <w:tcPr>
            <w:tcW w:w="1251" w:type="pct"/>
            <w:vAlign w:val="center"/>
          </w:tcPr>
          <w:p w14:paraId="181905D5" w14:textId="749D4D12" w:rsidR="004F5038" w:rsidRPr="00070157" w:rsidRDefault="004F5038" w:rsidP="004F5038">
            <w:pPr>
              <w:rPr>
                <w:rFonts w:hint="eastAsia"/>
              </w:rPr>
            </w:pPr>
            <w:r w:rsidRPr="00070157">
              <w:rPr>
                <w:rFonts w:hint="eastAsia"/>
              </w:rPr>
              <w:t>1600</w:t>
            </w:r>
            <w:r w:rsidRPr="00070157">
              <w:t>.00</w:t>
            </w:r>
            <w:r w:rsidRPr="00070157">
              <w:rPr>
                <w:rFonts w:hint="eastAsia"/>
              </w:rPr>
              <w:t>元/月/套</w:t>
            </w:r>
          </w:p>
        </w:tc>
        <w:tc>
          <w:tcPr>
            <w:tcW w:w="1505" w:type="pct"/>
            <w:vAlign w:val="center"/>
          </w:tcPr>
          <w:p w14:paraId="1301836A" w14:textId="77777777" w:rsidR="004F5038" w:rsidRPr="00070157" w:rsidRDefault="004F5038" w:rsidP="004F5038">
            <w:pPr>
              <w:rPr>
                <w:rFonts w:hint="eastAsia"/>
              </w:rPr>
            </w:pPr>
            <w:r w:rsidRPr="00070157">
              <w:rPr>
                <w:rFonts w:hint="eastAsia"/>
              </w:rPr>
              <w:t>租赁</w:t>
            </w:r>
          </w:p>
        </w:tc>
      </w:tr>
      <w:tr w:rsidR="004F5038" w:rsidRPr="00070157" w14:paraId="655A8C94" w14:textId="77777777" w:rsidTr="004F5038">
        <w:trPr>
          <w:trHeight w:val="1560"/>
        </w:trPr>
        <w:tc>
          <w:tcPr>
            <w:tcW w:w="530" w:type="pct"/>
            <w:vAlign w:val="center"/>
          </w:tcPr>
          <w:p w14:paraId="7AB90448" w14:textId="77777777" w:rsidR="004F5038" w:rsidRPr="00070157" w:rsidRDefault="004F5038" w:rsidP="004F5038">
            <w:pPr>
              <w:widowControl/>
              <w:jc w:val="center"/>
              <w:textAlignment w:val="center"/>
              <w:rPr>
                <w:rFonts w:ascii="宋体" w:eastAsia="宋体" w:hAnsi="宋体" w:cs="宋体" w:hint="eastAsia"/>
                <w:kern w:val="0"/>
                <w:sz w:val="24"/>
                <w:szCs w:val="24"/>
                <w:lang w:bidi="ar"/>
              </w:rPr>
            </w:pPr>
            <w:r w:rsidRPr="00070157">
              <w:rPr>
                <w:rFonts w:ascii="宋体" w:eastAsia="宋体" w:hAnsi="宋体" w:cs="宋体" w:hint="eastAsia"/>
                <w:kern w:val="0"/>
                <w:sz w:val="24"/>
                <w:szCs w:val="24"/>
                <w:lang w:bidi="ar"/>
              </w:rPr>
              <w:t>2</w:t>
            </w:r>
          </w:p>
        </w:tc>
        <w:tc>
          <w:tcPr>
            <w:tcW w:w="1169" w:type="pct"/>
            <w:vAlign w:val="center"/>
          </w:tcPr>
          <w:p w14:paraId="26E647CD" w14:textId="5DBC64E4" w:rsidR="004F5038" w:rsidRPr="00070157" w:rsidRDefault="004F5038" w:rsidP="004F5038">
            <w:pPr>
              <w:rPr>
                <w:rFonts w:hint="eastAsia"/>
              </w:rPr>
            </w:pPr>
            <w:r w:rsidRPr="00070157">
              <w:rPr>
                <w:rFonts w:hint="eastAsia"/>
              </w:rPr>
              <w:t>测序芯片</w:t>
            </w:r>
          </w:p>
        </w:tc>
        <w:tc>
          <w:tcPr>
            <w:tcW w:w="545" w:type="pct"/>
            <w:vAlign w:val="center"/>
          </w:tcPr>
          <w:p w14:paraId="6B5D50DF" w14:textId="77777777" w:rsidR="004F5038" w:rsidRPr="00070157" w:rsidRDefault="004F5038" w:rsidP="004F5038">
            <w:pPr>
              <w:rPr>
                <w:rFonts w:hint="eastAsia"/>
              </w:rPr>
            </w:pPr>
            <w:r w:rsidRPr="00070157">
              <w:rPr>
                <w:rFonts w:hint="eastAsia"/>
              </w:rPr>
              <w:t>1批</w:t>
            </w:r>
          </w:p>
        </w:tc>
        <w:tc>
          <w:tcPr>
            <w:tcW w:w="1251" w:type="pct"/>
            <w:vAlign w:val="center"/>
          </w:tcPr>
          <w:p w14:paraId="75F46D33" w14:textId="2F76024A" w:rsidR="004F5038" w:rsidRPr="00070157" w:rsidRDefault="004F5038" w:rsidP="004F5038">
            <w:pPr>
              <w:rPr>
                <w:rFonts w:hint="eastAsia"/>
              </w:rPr>
            </w:pPr>
            <w:r w:rsidRPr="00070157">
              <w:rPr>
                <w:rFonts w:hint="eastAsia"/>
              </w:rPr>
              <w:t>70</w:t>
            </w:r>
            <w:r w:rsidRPr="00070157">
              <w:t>元</w:t>
            </w:r>
            <w:r w:rsidRPr="00070157">
              <w:rPr>
                <w:rFonts w:hint="eastAsia"/>
              </w:rPr>
              <w:t>/</w:t>
            </w:r>
            <w:r w:rsidRPr="00070157">
              <w:t>人次</w:t>
            </w:r>
          </w:p>
        </w:tc>
        <w:tc>
          <w:tcPr>
            <w:tcW w:w="1505" w:type="pct"/>
            <w:vAlign w:val="center"/>
          </w:tcPr>
          <w:p w14:paraId="3D0E36D6" w14:textId="2E95017D" w:rsidR="004F5038" w:rsidRPr="00070157" w:rsidRDefault="004F5038" w:rsidP="004F5038">
            <w:pPr>
              <w:rPr>
                <w:rFonts w:hint="eastAsia"/>
              </w:rPr>
            </w:pPr>
            <w:r w:rsidRPr="00070157">
              <w:rPr>
                <w:rFonts w:hint="eastAsia"/>
              </w:rPr>
              <w:t>耗材年度预计2400人次，</w:t>
            </w:r>
            <w:r w:rsidRPr="00070157">
              <w:t>耗材的数量以采购人实际需求为准，据实结算</w:t>
            </w:r>
          </w:p>
        </w:tc>
      </w:tr>
    </w:tbl>
    <w:p w14:paraId="0D02B088" w14:textId="77777777" w:rsidR="004F5038" w:rsidRPr="00070157" w:rsidRDefault="004F5038" w:rsidP="004F5038">
      <w:pPr>
        <w:spacing w:line="440" w:lineRule="exact"/>
        <w:rPr>
          <w:rFonts w:ascii="宋体" w:eastAsia="宋体" w:hAnsi="宋体" w:cs="宋体" w:hint="eastAsia"/>
          <w:b/>
          <w:bCs/>
          <w:sz w:val="28"/>
          <w:szCs w:val="28"/>
        </w:rPr>
      </w:pPr>
    </w:p>
    <w:p w14:paraId="62E39C03" w14:textId="77777777" w:rsidR="004F5038" w:rsidRPr="00070157" w:rsidRDefault="004F5038" w:rsidP="004F5038">
      <w:pPr>
        <w:spacing w:line="440" w:lineRule="exact"/>
        <w:rPr>
          <w:rFonts w:ascii="宋体" w:eastAsia="宋体" w:hAnsi="宋体" w:cs="宋体" w:hint="eastAsia"/>
          <w:b/>
          <w:bCs/>
          <w:i/>
          <w:iCs/>
          <w:sz w:val="28"/>
          <w:szCs w:val="28"/>
        </w:rPr>
      </w:pPr>
    </w:p>
    <w:p w14:paraId="0C2D042E" w14:textId="77777777" w:rsidR="004F5038" w:rsidRPr="00070157" w:rsidRDefault="004F5038" w:rsidP="004F5038">
      <w:pPr>
        <w:spacing w:line="440" w:lineRule="exact"/>
        <w:rPr>
          <w:rFonts w:ascii="宋体" w:eastAsia="宋体" w:hAnsi="宋体" w:cs="宋体" w:hint="eastAsia"/>
          <w:b/>
          <w:bCs/>
          <w:i/>
          <w:iCs/>
          <w:sz w:val="28"/>
          <w:szCs w:val="28"/>
        </w:rPr>
      </w:pPr>
    </w:p>
    <w:p w14:paraId="2275AEF2" w14:textId="77777777" w:rsidR="004F5038" w:rsidRPr="00070157" w:rsidRDefault="004F5038" w:rsidP="004F5038">
      <w:pPr>
        <w:spacing w:line="440" w:lineRule="exact"/>
        <w:rPr>
          <w:rFonts w:ascii="宋体" w:eastAsia="宋体" w:hAnsi="宋体" w:cs="宋体" w:hint="eastAsia"/>
          <w:b/>
          <w:bCs/>
          <w:i/>
          <w:iCs/>
          <w:sz w:val="28"/>
          <w:szCs w:val="28"/>
        </w:rPr>
      </w:pPr>
    </w:p>
    <w:p w14:paraId="05A421E3" w14:textId="77777777" w:rsidR="004F5038" w:rsidRPr="00070157" w:rsidRDefault="004F5038" w:rsidP="004F5038">
      <w:pPr>
        <w:spacing w:line="440" w:lineRule="exact"/>
        <w:rPr>
          <w:rFonts w:ascii="宋体" w:eastAsia="宋体" w:hAnsi="宋体" w:cs="宋体" w:hint="eastAsia"/>
          <w:b/>
          <w:bCs/>
          <w:i/>
          <w:iCs/>
          <w:sz w:val="28"/>
          <w:szCs w:val="28"/>
        </w:rPr>
      </w:pPr>
    </w:p>
    <w:p w14:paraId="247728C0" w14:textId="77777777" w:rsidR="004F5038" w:rsidRPr="00070157" w:rsidRDefault="004F5038" w:rsidP="004F5038">
      <w:pPr>
        <w:spacing w:line="440" w:lineRule="exact"/>
        <w:rPr>
          <w:rFonts w:ascii="宋体" w:eastAsia="宋体" w:hAnsi="宋体" w:cs="宋体" w:hint="eastAsia"/>
          <w:b/>
          <w:bCs/>
          <w:i/>
          <w:iCs/>
          <w:sz w:val="28"/>
          <w:szCs w:val="28"/>
        </w:rPr>
      </w:pPr>
    </w:p>
    <w:p w14:paraId="14D96CBC" w14:textId="77777777" w:rsidR="004F5038" w:rsidRPr="00070157" w:rsidRDefault="004F5038" w:rsidP="004F5038">
      <w:pPr>
        <w:spacing w:line="440" w:lineRule="exact"/>
        <w:rPr>
          <w:rFonts w:ascii="宋体" w:eastAsia="宋体" w:hAnsi="宋体" w:cs="宋体" w:hint="eastAsia"/>
          <w:b/>
          <w:bCs/>
          <w:i/>
          <w:iCs/>
          <w:sz w:val="28"/>
          <w:szCs w:val="28"/>
        </w:rPr>
      </w:pPr>
    </w:p>
    <w:p w14:paraId="02B19F8B" w14:textId="77777777" w:rsidR="004F5038" w:rsidRPr="00070157" w:rsidRDefault="004F5038" w:rsidP="004F5038">
      <w:pPr>
        <w:spacing w:line="440" w:lineRule="exact"/>
        <w:rPr>
          <w:rFonts w:ascii="宋体" w:eastAsia="宋体" w:hAnsi="宋体" w:cs="宋体" w:hint="eastAsia"/>
          <w:b/>
          <w:bCs/>
          <w:i/>
          <w:iCs/>
          <w:sz w:val="28"/>
          <w:szCs w:val="28"/>
        </w:rPr>
      </w:pPr>
    </w:p>
    <w:p w14:paraId="5211FAD2" w14:textId="77777777" w:rsidR="004F5038" w:rsidRPr="00070157" w:rsidRDefault="004F5038" w:rsidP="004F5038">
      <w:pPr>
        <w:spacing w:line="440" w:lineRule="exact"/>
        <w:rPr>
          <w:rFonts w:ascii="宋体" w:eastAsia="宋体" w:hAnsi="宋体" w:cs="宋体" w:hint="eastAsia"/>
          <w:b/>
          <w:bCs/>
          <w:i/>
          <w:iCs/>
          <w:sz w:val="28"/>
          <w:szCs w:val="28"/>
        </w:rPr>
      </w:pPr>
    </w:p>
    <w:p w14:paraId="4932213B" w14:textId="77777777" w:rsidR="004F5038" w:rsidRPr="00070157" w:rsidRDefault="004F5038" w:rsidP="004F5038">
      <w:pPr>
        <w:spacing w:line="440" w:lineRule="exact"/>
        <w:rPr>
          <w:rFonts w:ascii="宋体" w:eastAsia="宋体" w:hAnsi="宋体" w:cs="宋体" w:hint="eastAsia"/>
          <w:b/>
          <w:bCs/>
          <w:i/>
          <w:iCs/>
          <w:sz w:val="28"/>
          <w:szCs w:val="28"/>
        </w:rPr>
      </w:pPr>
    </w:p>
    <w:p w14:paraId="439B893D" w14:textId="77777777" w:rsidR="004F5038" w:rsidRPr="00070157" w:rsidRDefault="004F5038" w:rsidP="004F5038">
      <w:pPr>
        <w:spacing w:line="440" w:lineRule="exact"/>
        <w:rPr>
          <w:rFonts w:ascii="宋体" w:eastAsia="宋体" w:hAnsi="宋体" w:cs="宋体" w:hint="eastAsia"/>
          <w:b/>
          <w:bCs/>
          <w:i/>
          <w:iCs/>
          <w:sz w:val="28"/>
          <w:szCs w:val="28"/>
        </w:rPr>
      </w:pPr>
    </w:p>
    <w:p w14:paraId="58744C7A" w14:textId="77777777" w:rsidR="004F5038" w:rsidRPr="00070157" w:rsidRDefault="004F5038" w:rsidP="004F5038">
      <w:pPr>
        <w:spacing w:line="440" w:lineRule="exact"/>
        <w:rPr>
          <w:rFonts w:ascii="宋体" w:eastAsia="宋体" w:hAnsi="宋体" w:cs="宋体" w:hint="eastAsia"/>
          <w:b/>
          <w:bCs/>
          <w:i/>
          <w:iCs/>
          <w:sz w:val="28"/>
          <w:szCs w:val="28"/>
        </w:rPr>
      </w:pPr>
    </w:p>
    <w:p w14:paraId="1B2156CE" w14:textId="77777777" w:rsidR="004F5038" w:rsidRPr="00070157" w:rsidRDefault="004F5038" w:rsidP="004F5038">
      <w:pPr>
        <w:spacing w:line="440" w:lineRule="exact"/>
        <w:rPr>
          <w:rFonts w:ascii="宋体" w:eastAsia="宋体" w:hAnsi="宋体" w:cs="宋体" w:hint="eastAsia"/>
          <w:b/>
          <w:bCs/>
          <w:i/>
          <w:iCs/>
          <w:sz w:val="28"/>
          <w:szCs w:val="28"/>
        </w:rPr>
      </w:pPr>
    </w:p>
    <w:p w14:paraId="08D5811D" w14:textId="77777777" w:rsidR="004F5038" w:rsidRPr="00070157" w:rsidRDefault="004F5038" w:rsidP="004F5038">
      <w:pPr>
        <w:spacing w:line="440" w:lineRule="exact"/>
        <w:rPr>
          <w:rFonts w:ascii="宋体" w:eastAsia="宋体" w:hAnsi="宋体" w:cs="宋体" w:hint="eastAsia"/>
          <w:b/>
          <w:bCs/>
          <w:i/>
          <w:iCs/>
          <w:sz w:val="28"/>
          <w:szCs w:val="28"/>
        </w:rPr>
      </w:pPr>
    </w:p>
    <w:p w14:paraId="48197BEC" w14:textId="77777777" w:rsidR="004F5038" w:rsidRPr="00070157" w:rsidRDefault="004F5038" w:rsidP="004F5038">
      <w:pPr>
        <w:spacing w:line="440" w:lineRule="exact"/>
        <w:rPr>
          <w:rFonts w:ascii="宋体" w:eastAsia="宋体" w:hAnsi="宋体" w:cs="宋体" w:hint="eastAsia"/>
          <w:b/>
          <w:bCs/>
          <w:i/>
          <w:iCs/>
          <w:sz w:val="28"/>
          <w:szCs w:val="28"/>
        </w:rPr>
      </w:pPr>
    </w:p>
    <w:p w14:paraId="5778BD5B" w14:textId="77777777" w:rsidR="004F5038" w:rsidRPr="00070157" w:rsidRDefault="004F5038" w:rsidP="004F5038">
      <w:pPr>
        <w:spacing w:line="440" w:lineRule="exact"/>
        <w:rPr>
          <w:rFonts w:ascii="宋体" w:eastAsia="宋体" w:hAnsi="宋体" w:cs="宋体" w:hint="eastAsia"/>
          <w:b/>
          <w:bCs/>
          <w:i/>
          <w:iCs/>
          <w:sz w:val="28"/>
          <w:szCs w:val="28"/>
        </w:rPr>
      </w:pPr>
    </w:p>
    <w:p w14:paraId="39D8D435" w14:textId="77777777" w:rsidR="004F5038" w:rsidRPr="00070157" w:rsidRDefault="004F5038" w:rsidP="004F5038">
      <w:pPr>
        <w:spacing w:line="440" w:lineRule="exact"/>
        <w:rPr>
          <w:rFonts w:ascii="宋体" w:eastAsia="宋体" w:hAnsi="宋体" w:cs="宋体" w:hint="eastAsia"/>
          <w:b/>
          <w:bCs/>
          <w:i/>
          <w:iCs/>
          <w:sz w:val="28"/>
          <w:szCs w:val="28"/>
        </w:rPr>
      </w:pPr>
    </w:p>
    <w:p w14:paraId="7E4DB02D" w14:textId="77777777" w:rsidR="004F5038" w:rsidRPr="00070157" w:rsidRDefault="004F5038" w:rsidP="004F5038">
      <w:pPr>
        <w:spacing w:line="440" w:lineRule="exact"/>
        <w:rPr>
          <w:rFonts w:ascii="宋体" w:eastAsia="宋体" w:hAnsi="宋体" w:cs="宋体" w:hint="eastAsia"/>
          <w:b/>
          <w:bCs/>
          <w:i/>
          <w:iCs/>
          <w:sz w:val="28"/>
          <w:szCs w:val="28"/>
        </w:rPr>
      </w:pPr>
    </w:p>
    <w:p w14:paraId="362920B2" w14:textId="77777777" w:rsidR="004F5038" w:rsidRPr="00070157" w:rsidRDefault="004F5038" w:rsidP="004F5038">
      <w:pPr>
        <w:spacing w:line="440" w:lineRule="exact"/>
        <w:rPr>
          <w:rFonts w:ascii="宋体" w:eastAsia="宋体" w:hAnsi="宋体" w:cs="宋体" w:hint="eastAsia"/>
          <w:b/>
          <w:bCs/>
          <w:i/>
          <w:iCs/>
          <w:sz w:val="28"/>
          <w:szCs w:val="28"/>
        </w:rPr>
      </w:pPr>
    </w:p>
    <w:p w14:paraId="153C433A" w14:textId="77777777" w:rsidR="004F5038" w:rsidRPr="00070157" w:rsidRDefault="004F5038" w:rsidP="004F5038">
      <w:pPr>
        <w:spacing w:line="440" w:lineRule="exact"/>
        <w:rPr>
          <w:rFonts w:ascii="宋体" w:eastAsia="宋体" w:hAnsi="宋体" w:cs="宋体" w:hint="eastAsia"/>
          <w:b/>
          <w:bCs/>
          <w:sz w:val="28"/>
          <w:szCs w:val="28"/>
        </w:rPr>
      </w:pPr>
    </w:p>
    <w:p w14:paraId="432E1693" w14:textId="62D80B74" w:rsidR="004F5038" w:rsidRPr="00070157" w:rsidRDefault="004F5038" w:rsidP="004F5038">
      <w:pPr>
        <w:spacing w:line="440" w:lineRule="exact"/>
        <w:rPr>
          <w:rFonts w:ascii="宋体" w:eastAsia="宋体" w:hAnsi="宋体" w:cs="宋体" w:hint="eastAsia"/>
          <w:b/>
          <w:bCs/>
          <w:sz w:val="28"/>
          <w:szCs w:val="28"/>
        </w:rPr>
      </w:pPr>
      <w:commentRangeStart w:id="0"/>
      <w:r w:rsidRPr="00070157">
        <w:rPr>
          <w:rFonts w:ascii="宋体" w:eastAsia="宋体" w:hAnsi="宋体" w:cs="宋体" w:hint="eastAsia"/>
          <w:b/>
          <w:bCs/>
          <w:sz w:val="28"/>
          <w:szCs w:val="28"/>
        </w:rPr>
        <w:lastRenderedPageBreak/>
        <w:t>二、技术需求</w:t>
      </w:r>
      <w:commentRangeEnd w:id="0"/>
      <w:r w:rsidRPr="00070157">
        <w:commentReference w:id="0"/>
      </w:r>
    </w:p>
    <w:p w14:paraId="5A24DD71" w14:textId="77777777" w:rsidR="004F5038" w:rsidRPr="00070157" w:rsidRDefault="004F5038" w:rsidP="004F5038">
      <w:pPr>
        <w:widowControl/>
        <w:spacing w:line="360" w:lineRule="auto"/>
        <w:jc w:val="center"/>
        <w:rPr>
          <w:rFonts w:ascii="宋体" w:eastAsia="宋体" w:hAnsi="宋体" w:cs="宋体" w:hint="eastAsia"/>
          <w:b/>
          <w:bCs/>
          <w:color w:val="000000" w:themeColor="text1"/>
          <w:sz w:val="24"/>
          <w:szCs w:val="24"/>
        </w:rPr>
      </w:pPr>
      <w:r w:rsidRPr="00070157">
        <w:rPr>
          <w:rFonts w:ascii="宋体" w:eastAsia="宋体" w:hAnsi="宋体" w:cs="宋体" w:hint="eastAsia"/>
          <w:b/>
          <w:bCs/>
          <w:color w:val="000000" w:themeColor="text1"/>
          <w:sz w:val="24"/>
          <w:szCs w:val="24"/>
        </w:rPr>
        <w:t>（一）设备参数</w:t>
      </w:r>
    </w:p>
    <w:tbl>
      <w:tblPr>
        <w:tblStyle w:val="af4"/>
        <w:tblW w:w="0" w:type="auto"/>
        <w:tblLook w:val="04A0" w:firstRow="1" w:lastRow="0" w:firstColumn="1" w:lastColumn="0" w:noHBand="0" w:noVBand="1"/>
      </w:tblPr>
      <w:tblGrid>
        <w:gridCol w:w="8296"/>
      </w:tblGrid>
      <w:tr w:rsidR="004F5038" w:rsidRPr="00070157" w14:paraId="4440AD2D" w14:textId="77777777" w:rsidTr="004F5038">
        <w:trPr>
          <w:trHeight w:val="567"/>
        </w:trPr>
        <w:tc>
          <w:tcPr>
            <w:tcW w:w="8296" w:type="dxa"/>
            <w:vAlign w:val="center"/>
          </w:tcPr>
          <w:p w14:paraId="5350224C" w14:textId="2DB9C96E" w:rsidR="004F5038" w:rsidRPr="00070157" w:rsidRDefault="004F5038" w:rsidP="002756DC">
            <w:pPr>
              <w:widowControl/>
              <w:spacing w:line="360" w:lineRule="auto"/>
              <w:jc w:val="center"/>
              <w:rPr>
                <w:rFonts w:ascii="宋体" w:hAnsi="宋体" w:cs="宋体" w:hint="eastAsia"/>
                <w:color w:val="000000" w:themeColor="text1"/>
                <w:sz w:val="24"/>
                <w:szCs w:val="24"/>
                <w:lang w:bidi="ar"/>
              </w:rPr>
            </w:pPr>
            <w:r w:rsidRPr="00070157">
              <w:rPr>
                <w:rFonts w:eastAsia="方正仿宋_GBK" w:hint="eastAsia"/>
                <w:sz w:val="22"/>
              </w:rPr>
              <w:t>病原微生物基因测序仪设备</w:t>
            </w:r>
          </w:p>
        </w:tc>
      </w:tr>
      <w:tr w:rsidR="004F5038" w:rsidRPr="00070157" w14:paraId="39E6304F" w14:textId="77777777" w:rsidTr="0043342F">
        <w:trPr>
          <w:trHeight w:val="4029"/>
        </w:trPr>
        <w:tc>
          <w:tcPr>
            <w:tcW w:w="8296" w:type="dxa"/>
            <w:vAlign w:val="center"/>
          </w:tcPr>
          <w:p w14:paraId="1E6E42EB" w14:textId="77777777" w:rsidR="004F5038" w:rsidRPr="00070157" w:rsidRDefault="004F5038" w:rsidP="004F5038">
            <w:pPr>
              <w:spacing w:line="500" w:lineRule="exact"/>
              <w:ind w:firstLineChars="200" w:firstLine="480"/>
              <w:rPr>
                <w:rFonts w:ascii="宋体" w:hAnsi="宋体" w:cs="宋体" w:hint="eastAsia"/>
                <w:color w:val="000000" w:themeColor="text1"/>
                <w:sz w:val="24"/>
                <w:szCs w:val="24"/>
              </w:rPr>
            </w:pPr>
            <w:r w:rsidRPr="00070157">
              <w:rPr>
                <w:rFonts w:hint="eastAsia"/>
                <w:color w:val="000000" w:themeColor="text1"/>
                <w:sz w:val="24"/>
              </w:rPr>
              <w:t>适配</w:t>
            </w:r>
            <w:r w:rsidRPr="00070157">
              <w:rPr>
                <w:rFonts w:hint="eastAsia"/>
                <w:color w:val="000000" w:themeColor="text1"/>
                <w:sz w:val="24"/>
              </w:rPr>
              <w:t>100M</w:t>
            </w:r>
            <w:r w:rsidRPr="00070157">
              <w:rPr>
                <w:rFonts w:hint="eastAsia"/>
                <w:color w:val="000000" w:themeColor="text1"/>
                <w:sz w:val="24"/>
              </w:rPr>
              <w:t>以下测序芯片</w:t>
            </w:r>
          </w:p>
          <w:p w14:paraId="0709E380" w14:textId="77777777" w:rsidR="004F5038" w:rsidRPr="00070157" w:rsidRDefault="004F5038" w:rsidP="004F5038">
            <w:pPr>
              <w:spacing w:line="500" w:lineRule="exact"/>
              <w:ind w:firstLineChars="200" w:firstLine="480"/>
              <w:rPr>
                <w:color w:val="000000" w:themeColor="text1"/>
                <w:sz w:val="24"/>
              </w:rPr>
            </w:pPr>
            <w:r w:rsidRPr="00070157">
              <w:rPr>
                <w:rFonts w:hint="eastAsia"/>
                <w:color w:val="000000" w:themeColor="text1"/>
                <w:sz w:val="24"/>
              </w:rPr>
              <w:t>满足细菌、病毒、寄生虫等病原体核酸（</w:t>
            </w:r>
            <w:r w:rsidRPr="00070157">
              <w:rPr>
                <w:rFonts w:hint="eastAsia"/>
                <w:color w:val="000000" w:themeColor="text1"/>
                <w:sz w:val="24"/>
              </w:rPr>
              <w:t>DNA/RNA</w:t>
            </w:r>
            <w:r w:rsidRPr="00070157">
              <w:rPr>
                <w:rFonts w:hint="eastAsia"/>
                <w:color w:val="000000" w:themeColor="text1"/>
                <w:sz w:val="24"/>
              </w:rPr>
              <w:t>）</w:t>
            </w:r>
            <w:proofErr w:type="spellStart"/>
            <w:r w:rsidRPr="00070157">
              <w:rPr>
                <w:rFonts w:hint="eastAsia"/>
                <w:color w:val="000000" w:themeColor="text1"/>
                <w:sz w:val="24"/>
              </w:rPr>
              <w:t>tNGS</w:t>
            </w:r>
            <w:proofErr w:type="spellEnd"/>
            <w:r w:rsidRPr="00070157">
              <w:rPr>
                <w:rFonts w:hint="eastAsia"/>
                <w:color w:val="000000" w:themeColor="text1"/>
                <w:sz w:val="24"/>
              </w:rPr>
              <w:t>检测需求</w:t>
            </w:r>
          </w:p>
          <w:p w14:paraId="21696CD5" w14:textId="77777777" w:rsidR="004F5038" w:rsidRPr="00070157" w:rsidRDefault="004F5038" w:rsidP="004F5038">
            <w:pPr>
              <w:spacing w:line="500" w:lineRule="exact"/>
              <w:ind w:firstLineChars="200" w:firstLine="480"/>
              <w:rPr>
                <w:color w:val="000000" w:themeColor="text1"/>
                <w:sz w:val="24"/>
              </w:rPr>
            </w:pPr>
            <w:r w:rsidRPr="00070157">
              <w:rPr>
                <w:rFonts w:hint="eastAsia"/>
                <w:sz w:val="24"/>
              </w:rPr>
              <w:t>单次检测量</w:t>
            </w:r>
            <w:r w:rsidRPr="00070157">
              <w:rPr>
                <w:rFonts w:hint="eastAsia"/>
                <w:sz w:val="24"/>
              </w:rPr>
              <w:t>10-40</w:t>
            </w:r>
            <w:r w:rsidRPr="00070157">
              <w:rPr>
                <w:rFonts w:hint="eastAsia"/>
                <w:sz w:val="24"/>
              </w:rPr>
              <w:t>份样本</w:t>
            </w:r>
          </w:p>
          <w:p w14:paraId="6480FE38" w14:textId="77777777" w:rsidR="004F5038" w:rsidRPr="00070157" w:rsidRDefault="004F5038" w:rsidP="004F5038">
            <w:pPr>
              <w:spacing w:line="500" w:lineRule="exact"/>
              <w:ind w:firstLineChars="200" w:firstLine="480"/>
              <w:rPr>
                <w:sz w:val="24"/>
              </w:rPr>
            </w:pPr>
            <w:r w:rsidRPr="00070157">
              <w:rPr>
                <w:rFonts w:hint="eastAsia"/>
                <w:sz w:val="24"/>
              </w:rPr>
              <w:t>测序时长小于</w:t>
            </w:r>
            <w:r w:rsidRPr="00070157">
              <w:rPr>
                <w:rFonts w:hint="eastAsia"/>
                <w:sz w:val="24"/>
              </w:rPr>
              <w:t>8</w:t>
            </w:r>
            <w:r w:rsidRPr="00070157">
              <w:rPr>
                <w:rFonts w:hint="eastAsia"/>
                <w:sz w:val="24"/>
              </w:rPr>
              <w:t>小时</w:t>
            </w:r>
          </w:p>
          <w:p w14:paraId="43A59830" w14:textId="77777777" w:rsidR="004F5038" w:rsidRPr="00070157" w:rsidRDefault="004F5038" w:rsidP="004F5038">
            <w:pPr>
              <w:spacing w:line="500" w:lineRule="exact"/>
              <w:ind w:firstLineChars="200" w:firstLine="480"/>
              <w:rPr>
                <w:sz w:val="24"/>
              </w:rPr>
            </w:pPr>
            <w:r w:rsidRPr="00070157">
              <w:rPr>
                <w:rFonts w:hint="eastAsia"/>
                <w:sz w:val="24"/>
              </w:rPr>
              <w:t>兼容</w:t>
            </w:r>
            <w:proofErr w:type="spellStart"/>
            <w:r w:rsidRPr="00070157">
              <w:rPr>
                <w:rFonts w:hint="eastAsia"/>
                <w:sz w:val="24"/>
              </w:rPr>
              <w:t>GensLab</w:t>
            </w:r>
            <w:proofErr w:type="spellEnd"/>
            <w:r w:rsidRPr="00070157">
              <w:rPr>
                <w:rFonts w:hint="eastAsia"/>
                <w:sz w:val="24"/>
              </w:rPr>
              <w:t xml:space="preserve"> Rhea</w:t>
            </w:r>
            <w:r w:rsidRPr="00070157">
              <w:rPr>
                <w:rFonts w:hint="eastAsia"/>
                <w:sz w:val="24"/>
              </w:rPr>
              <w:t>全自动核酸提取仪或达安</w:t>
            </w:r>
            <w:r w:rsidRPr="00070157">
              <w:rPr>
                <w:rFonts w:hint="eastAsia"/>
                <w:sz w:val="24"/>
              </w:rPr>
              <w:t>Smart32</w:t>
            </w:r>
            <w:r w:rsidRPr="00070157">
              <w:rPr>
                <w:rFonts w:hint="eastAsia"/>
                <w:sz w:val="24"/>
              </w:rPr>
              <w:t>提取仪纯化核酸</w:t>
            </w:r>
          </w:p>
          <w:p w14:paraId="42CC4E37" w14:textId="77777777" w:rsidR="004F5038" w:rsidRPr="00070157" w:rsidRDefault="004F5038" w:rsidP="004F5038">
            <w:pPr>
              <w:spacing w:line="500" w:lineRule="exact"/>
              <w:ind w:firstLineChars="200" w:firstLine="480"/>
              <w:rPr>
                <w:sz w:val="24"/>
              </w:rPr>
            </w:pPr>
            <w:r w:rsidRPr="00070157">
              <w:rPr>
                <w:rFonts w:hint="eastAsia"/>
                <w:sz w:val="24"/>
              </w:rPr>
              <w:t>兼容</w:t>
            </w:r>
            <w:proofErr w:type="spellStart"/>
            <w:r w:rsidRPr="00070157">
              <w:rPr>
                <w:rFonts w:hint="eastAsia"/>
                <w:sz w:val="24"/>
              </w:rPr>
              <w:t>GensLab</w:t>
            </w:r>
            <w:proofErr w:type="spellEnd"/>
            <w:r w:rsidRPr="00070157">
              <w:rPr>
                <w:rFonts w:hint="eastAsia"/>
                <w:sz w:val="24"/>
              </w:rPr>
              <w:t xml:space="preserve"> Tethys</w:t>
            </w:r>
            <w:r w:rsidRPr="00070157">
              <w:rPr>
                <w:rFonts w:hint="eastAsia"/>
                <w:sz w:val="24"/>
              </w:rPr>
              <w:t>样品前处理系统，或不需要进行此处理步骤</w:t>
            </w:r>
          </w:p>
          <w:p w14:paraId="2C0794DA" w14:textId="32E17996" w:rsidR="004F5038" w:rsidRPr="00070157" w:rsidRDefault="004F5038" w:rsidP="004F5038">
            <w:pPr>
              <w:spacing w:line="500" w:lineRule="exact"/>
              <w:ind w:firstLineChars="200" w:firstLine="480"/>
              <w:rPr>
                <w:rFonts w:ascii="宋体" w:hAnsi="宋体" w:cs="宋体" w:hint="eastAsia"/>
                <w:color w:val="000000" w:themeColor="text1"/>
                <w:sz w:val="24"/>
                <w:szCs w:val="24"/>
              </w:rPr>
            </w:pPr>
            <w:r w:rsidRPr="00070157">
              <w:rPr>
                <w:rFonts w:hint="eastAsia"/>
                <w:sz w:val="24"/>
              </w:rPr>
              <w:t>支持与</w:t>
            </w:r>
            <w:proofErr w:type="spellStart"/>
            <w:r w:rsidRPr="00070157">
              <w:rPr>
                <w:rFonts w:hint="eastAsia"/>
                <w:sz w:val="24"/>
              </w:rPr>
              <w:t>GensLab</w:t>
            </w:r>
            <w:proofErr w:type="spellEnd"/>
            <w:r w:rsidRPr="00070157">
              <w:rPr>
                <w:rFonts w:hint="eastAsia"/>
                <w:sz w:val="24"/>
              </w:rPr>
              <w:t xml:space="preserve"> Metis</w:t>
            </w:r>
            <w:r w:rsidRPr="00070157">
              <w:rPr>
                <w:rFonts w:hint="eastAsia"/>
                <w:sz w:val="24"/>
              </w:rPr>
              <w:t>分析软件对接，或自带不付费分析软件</w:t>
            </w:r>
          </w:p>
        </w:tc>
      </w:tr>
    </w:tbl>
    <w:p w14:paraId="167C0637" w14:textId="77777777" w:rsidR="004F5038" w:rsidRPr="00070157" w:rsidRDefault="004F5038" w:rsidP="004F5038">
      <w:pPr>
        <w:rPr>
          <w:rFonts w:ascii="宋体" w:eastAsia="宋体" w:hAnsi="宋体" w:cs="宋体" w:hint="eastAsia"/>
          <w:b/>
          <w:bCs/>
          <w:sz w:val="24"/>
          <w:szCs w:val="24"/>
        </w:rPr>
      </w:pPr>
      <w:bookmarkStart w:id="1" w:name="_Toc10398"/>
      <w:r w:rsidRPr="00070157">
        <w:rPr>
          <w:rFonts w:ascii="宋体" w:eastAsia="宋体" w:hAnsi="宋体" w:cs="宋体" w:hint="eastAsia"/>
          <w:b/>
          <w:bCs/>
          <w:sz w:val="24"/>
          <w:szCs w:val="24"/>
        </w:rPr>
        <w:br w:type="page"/>
      </w:r>
      <w:r w:rsidRPr="00070157">
        <w:rPr>
          <w:rFonts w:ascii="宋体" w:eastAsia="宋体" w:hAnsi="宋体" w:cs="宋体" w:hint="eastAsia"/>
          <w:b/>
          <w:bCs/>
          <w:sz w:val="24"/>
          <w:szCs w:val="24"/>
        </w:rPr>
        <w:lastRenderedPageBreak/>
        <w:t>（二）耗材参数</w:t>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2068"/>
        <w:gridCol w:w="5453"/>
      </w:tblGrid>
      <w:tr w:rsidR="004F5038" w:rsidRPr="00070157" w14:paraId="78BCC4EB" w14:textId="77777777" w:rsidTr="002756DC">
        <w:trPr>
          <w:trHeight w:val="452"/>
        </w:trPr>
        <w:tc>
          <w:tcPr>
            <w:tcW w:w="672" w:type="dxa"/>
            <w:shd w:val="clear" w:color="auto" w:fill="auto"/>
            <w:vAlign w:val="center"/>
          </w:tcPr>
          <w:p w14:paraId="2F071B09" w14:textId="77777777" w:rsidR="004F5038" w:rsidRPr="00070157" w:rsidRDefault="004F5038" w:rsidP="002756DC">
            <w:pPr>
              <w:spacing w:line="460" w:lineRule="exact"/>
              <w:jc w:val="center"/>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序号</w:t>
            </w:r>
          </w:p>
        </w:tc>
        <w:tc>
          <w:tcPr>
            <w:tcW w:w="2068" w:type="dxa"/>
            <w:vAlign w:val="center"/>
          </w:tcPr>
          <w:p w14:paraId="3EA504CE" w14:textId="77777777" w:rsidR="004F5038" w:rsidRPr="00070157" w:rsidRDefault="004F5038" w:rsidP="002756DC">
            <w:pPr>
              <w:spacing w:line="460" w:lineRule="exact"/>
              <w:jc w:val="center"/>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耗材名称</w:t>
            </w:r>
          </w:p>
        </w:tc>
        <w:tc>
          <w:tcPr>
            <w:tcW w:w="5453" w:type="dxa"/>
            <w:vAlign w:val="center"/>
          </w:tcPr>
          <w:p w14:paraId="5BB63930" w14:textId="77777777" w:rsidR="004F5038" w:rsidRPr="00070157" w:rsidRDefault="004F5038" w:rsidP="002756DC">
            <w:pPr>
              <w:spacing w:line="460" w:lineRule="exact"/>
              <w:jc w:val="center"/>
              <w:rPr>
                <w:rFonts w:ascii="宋体" w:eastAsia="宋体" w:hAnsi="宋体" w:cs="宋体" w:hint="eastAsia"/>
                <w:sz w:val="24"/>
                <w:szCs w:val="24"/>
              </w:rPr>
            </w:pPr>
            <w:r w:rsidRPr="00070157">
              <w:rPr>
                <w:rFonts w:ascii="宋体" w:eastAsia="宋体" w:hAnsi="宋体" w:cs="宋体" w:hint="eastAsia"/>
                <w:sz w:val="24"/>
                <w:szCs w:val="24"/>
              </w:rPr>
              <w:t>技术要求</w:t>
            </w:r>
          </w:p>
        </w:tc>
      </w:tr>
      <w:tr w:rsidR="004F5038" w:rsidRPr="00070157" w14:paraId="37AE94D5" w14:textId="77777777" w:rsidTr="002756DC">
        <w:trPr>
          <w:trHeight w:val="610"/>
        </w:trPr>
        <w:tc>
          <w:tcPr>
            <w:tcW w:w="672" w:type="dxa"/>
            <w:shd w:val="clear" w:color="auto" w:fill="auto"/>
            <w:vAlign w:val="center"/>
          </w:tcPr>
          <w:p w14:paraId="7CDB6D71" w14:textId="77777777" w:rsidR="004F5038" w:rsidRPr="00070157" w:rsidRDefault="004F5038" w:rsidP="002756DC">
            <w:pPr>
              <w:widowControl/>
              <w:jc w:val="center"/>
              <w:textAlignment w:val="center"/>
              <w:rPr>
                <w:rFonts w:ascii="宋体" w:eastAsia="宋体" w:hAnsi="宋体" w:cs="宋体" w:hint="eastAsia"/>
                <w:color w:val="000000" w:themeColor="text1"/>
                <w:kern w:val="0"/>
                <w:sz w:val="22"/>
                <w:lang w:bidi="ar"/>
              </w:rPr>
            </w:pPr>
            <w:r w:rsidRPr="00070157">
              <w:rPr>
                <w:rFonts w:ascii="宋体" w:eastAsia="宋体" w:hAnsi="宋体" w:cs="宋体" w:hint="eastAsia"/>
                <w:color w:val="000000" w:themeColor="text1"/>
                <w:kern w:val="0"/>
                <w:sz w:val="22"/>
                <w:lang w:bidi="ar"/>
              </w:rPr>
              <w:t>1</w:t>
            </w:r>
          </w:p>
        </w:tc>
        <w:tc>
          <w:tcPr>
            <w:tcW w:w="2068" w:type="dxa"/>
            <w:vAlign w:val="center"/>
          </w:tcPr>
          <w:p w14:paraId="090294D8" w14:textId="77777777" w:rsidR="004F5038" w:rsidRPr="00070157" w:rsidRDefault="004F5038" w:rsidP="002756DC">
            <w:pPr>
              <w:widowControl/>
              <w:jc w:val="center"/>
              <w:textAlignment w:val="center"/>
              <w:rPr>
                <w:rFonts w:ascii="宋体" w:eastAsia="宋体" w:hAnsi="宋体" w:cs="宋体" w:hint="eastAsia"/>
                <w:color w:val="000000" w:themeColor="text1"/>
                <w:kern w:val="0"/>
                <w:sz w:val="24"/>
                <w:szCs w:val="24"/>
                <w:lang w:bidi="ar"/>
              </w:rPr>
            </w:pPr>
            <w:r w:rsidRPr="00070157">
              <w:rPr>
                <w:rFonts w:ascii="Times New Roman" w:eastAsia="宋体" w:hint="eastAsia"/>
                <w:sz w:val="24"/>
              </w:rPr>
              <w:t>测序芯片</w:t>
            </w:r>
          </w:p>
        </w:tc>
        <w:tc>
          <w:tcPr>
            <w:tcW w:w="5453" w:type="dxa"/>
            <w:vAlign w:val="center"/>
          </w:tcPr>
          <w:p w14:paraId="4314E1A2" w14:textId="77777777" w:rsidR="004F5038" w:rsidRPr="00070157" w:rsidRDefault="004F5038" w:rsidP="002756DC">
            <w:pPr>
              <w:pStyle w:val="a9"/>
              <w:numPr>
                <w:ilvl w:val="0"/>
                <w:numId w:val="3"/>
              </w:numPr>
              <w:rPr>
                <w:rFonts w:hint="eastAsia"/>
                <w:szCs w:val="21"/>
              </w:rPr>
            </w:pPr>
            <w:r w:rsidRPr="00070157">
              <w:rPr>
                <w:rFonts w:hint="eastAsia"/>
                <w:szCs w:val="21"/>
              </w:rPr>
              <w:t>测序芯片：通量小于100M;适配本次投标测序仪</w:t>
            </w:r>
          </w:p>
          <w:p w14:paraId="1320E26A" w14:textId="77777777" w:rsidR="004F5038" w:rsidRPr="00070157" w:rsidRDefault="004F5038" w:rsidP="002756DC">
            <w:pPr>
              <w:pStyle w:val="a9"/>
              <w:numPr>
                <w:ilvl w:val="0"/>
                <w:numId w:val="3"/>
              </w:numPr>
              <w:rPr>
                <w:rFonts w:hint="eastAsia"/>
                <w:szCs w:val="21"/>
              </w:rPr>
            </w:pPr>
            <w:r w:rsidRPr="00070157">
              <w:rPr>
                <w:rFonts w:hint="eastAsia"/>
                <w:szCs w:val="21"/>
              </w:rPr>
              <w:t>提取试剂: 适配</w:t>
            </w:r>
            <w:proofErr w:type="spellStart"/>
            <w:r w:rsidRPr="00070157">
              <w:rPr>
                <w:rFonts w:hint="eastAsia"/>
                <w:szCs w:val="21"/>
              </w:rPr>
              <w:t>GensLab</w:t>
            </w:r>
            <w:proofErr w:type="spellEnd"/>
            <w:r w:rsidRPr="00070157">
              <w:rPr>
                <w:rFonts w:hint="eastAsia"/>
                <w:szCs w:val="21"/>
              </w:rPr>
              <w:t xml:space="preserve"> Rhea全自动核酸提取仪或达安Smart32全自动核酸提取仪。</w:t>
            </w:r>
          </w:p>
          <w:p w14:paraId="6F9AB8D3" w14:textId="77777777" w:rsidR="004F5038" w:rsidRPr="00070157" w:rsidRDefault="004F5038" w:rsidP="002756DC">
            <w:pPr>
              <w:pStyle w:val="a9"/>
              <w:numPr>
                <w:ilvl w:val="0"/>
                <w:numId w:val="3"/>
              </w:numPr>
              <w:rPr>
                <w:rFonts w:hint="eastAsia"/>
                <w:szCs w:val="21"/>
              </w:rPr>
            </w:pPr>
            <w:r w:rsidRPr="00070157">
              <w:rPr>
                <w:rFonts w:hint="eastAsia"/>
                <w:szCs w:val="21"/>
              </w:rPr>
              <w:t>文库构建试剂：适配伯乐T-100扩增仪、</w:t>
            </w:r>
            <w:proofErr w:type="gramStart"/>
            <w:r w:rsidRPr="00070157">
              <w:rPr>
                <w:rFonts w:hint="eastAsia"/>
                <w:szCs w:val="21"/>
              </w:rPr>
              <w:t>宏石</w:t>
            </w:r>
            <w:proofErr w:type="gramEnd"/>
            <w:r w:rsidRPr="00070157">
              <w:rPr>
                <w:rFonts w:hint="eastAsia"/>
                <w:szCs w:val="21"/>
              </w:rPr>
              <w:t>SLAN-96S荧光PCR仪</w:t>
            </w:r>
          </w:p>
          <w:p w14:paraId="1DB158F6" w14:textId="7E1C0A34" w:rsidR="004F5038" w:rsidRPr="00070157" w:rsidRDefault="004F5038" w:rsidP="0060567F">
            <w:pPr>
              <w:pStyle w:val="a9"/>
              <w:ind w:left="440"/>
              <w:rPr>
                <w:rFonts w:ascii="宋体" w:eastAsia="宋体" w:hAnsi="宋体" w:cs="宋体" w:hint="eastAsia"/>
                <w:b/>
                <w:bCs/>
                <w:szCs w:val="21"/>
              </w:rPr>
            </w:pPr>
          </w:p>
        </w:tc>
      </w:tr>
    </w:tbl>
    <w:p w14:paraId="3F908373" w14:textId="77777777" w:rsidR="004F5038" w:rsidRPr="00070157" w:rsidRDefault="004F5038" w:rsidP="004F5038">
      <w:pPr>
        <w:shd w:val="clear" w:color="auto" w:fill="FFFFFF"/>
        <w:spacing w:line="360" w:lineRule="auto"/>
        <w:ind w:firstLineChars="200" w:firstLine="482"/>
        <w:rPr>
          <w:rFonts w:ascii="Times New Roman" w:eastAsia="宋体" w:hAnsi="Times New Roman" w:cs="Times New Roman"/>
          <w:color w:val="000000" w:themeColor="text1"/>
          <w:szCs w:val="24"/>
        </w:rPr>
      </w:pPr>
      <w:r w:rsidRPr="00070157">
        <w:rPr>
          <w:rFonts w:ascii="宋体" w:eastAsia="宋体" w:hAnsi="宋体" w:cs="宋体" w:hint="eastAsia"/>
          <w:b/>
          <w:bCs/>
          <w:color w:val="000000" w:themeColor="text1"/>
          <w:sz w:val="24"/>
          <w:szCs w:val="24"/>
        </w:rPr>
        <w:t>注：上述所描述的各项技术参数和规格要求如出现引用某一特定的专利技术、商标、名称、设计、原产地或供应者等情况，均为参考。投标人可选用实质上“相当于”或“优于”该参考技术规格要求的产品参加投标。</w:t>
      </w:r>
    </w:p>
    <w:p w14:paraId="260FA4FA" w14:textId="77777777" w:rsidR="004F5038" w:rsidRPr="00070157" w:rsidRDefault="004F5038" w:rsidP="004F5038">
      <w:pPr>
        <w:spacing w:line="440" w:lineRule="exact"/>
        <w:rPr>
          <w:rFonts w:ascii="宋体" w:eastAsia="宋体" w:hAnsi="宋体" w:cs="宋体" w:hint="eastAsia"/>
          <w:b/>
          <w:bCs/>
          <w:sz w:val="28"/>
          <w:szCs w:val="28"/>
        </w:rPr>
      </w:pPr>
    </w:p>
    <w:p w14:paraId="67DDF662" w14:textId="4138C843" w:rsidR="004F5038" w:rsidRPr="00070157" w:rsidRDefault="004F5038" w:rsidP="004F5038">
      <w:pPr>
        <w:rPr>
          <w:rFonts w:ascii="宋体" w:eastAsia="宋体" w:hAnsi="宋体" w:cs="宋体" w:hint="eastAsia"/>
          <w:b/>
          <w:bCs/>
          <w:sz w:val="24"/>
          <w:szCs w:val="24"/>
        </w:rPr>
      </w:pPr>
    </w:p>
    <w:p w14:paraId="3EFE31F8" w14:textId="77777777" w:rsidR="004F5038" w:rsidRPr="00070157" w:rsidRDefault="004F5038" w:rsidP="004F5038">
      <w:pPr>
        <w:rPr>
          <w:rFonts w:ascii="宋体" w:eastAsia="宋体" w:hAnsi="宋体" w:cs="宋体" w:hint="eastAsia"/>
          <w:b/>
          <w:bCs/>
          <w:sz w:val="28"/>
          <w:szCs w:val="28"/>
        </w:rPr>
      </w:pPr>
    </w:p>
    <w:p w14:paraId="31291601" w14:textId="77777777" w:rsidR="004F5038" w:rsidRPr="00070157" w:rsidRDefault="004F5038" w:rsidP="004F5038">
      <w:pPr>
        <w:rPr>
          <w:rFonts w:ascii="宋体" w:eastAsia="宋体" w:hAnsi="宋体" w:cs="宋体" w:hint="eastAsia"/>
          <w:b/>
          <w:bCs/>
          <w:sz w:val="28"/>
          <w:szCs w:val="28"/>
        </w:rPr>
      </w:pPr>
    </w:p>
    <w:p w14:paraId="354822D2" w14:textId="77777777" w:rsidR="004F5038" w:rsidRPr="00070157" w:rsidRDefault="004F5038" w:rsidP="004F5038">
      <w:pPr>
        <w:rPr>
          <w:rFonts w:ascii="宋体" w:eastAsia="宋体" w:hAnsi="宋体" w:cs="宋体" w:hint="eastAsia"/>
          <w:b/>
          <w:bCs/>
          <w:sz w:val="28"/>
          <w:szCs w:val="28"/>
        </w:rPr>
      </w:pPr>
    </w:p>
    <w:p w14:paraId="043F3237" w14:textId="77777777" w:rsidR="004F5038" w:rsidRPr="00070157" w:rsidRDefault="004F5038" w:rsidP="004F5038">
      <w:pPr>
        <w:rPr>
          <w:rFonts w:ascii="宋体" w:eastAsia="宋体" w:hAnsi="宋体" w:cs="宋体" w:hint="eastAsia"/>
          <w:b/>
          <w:bCs/>
          <w:sz w:val="28"/>
          <w:szCs w:val="28"/>
        </w:rPr>
      </w:pPr>
    </w:p>
    <w:p w14:paraId="57F9F555" w14:textId="77777777" w:rsidR="004F5038" w:rsidRPr="00070157" w:rsidRDefault="004F5038" w:rsidP="004F5038">
      <w:pPr>
        <w:rPr>
          <w:rFonts w:ascii="宋体" w:eastAsia="宋体" w:hAnsi="宋体" w:cs="宋体" w:hint="eastAsia"/>
          <w:b/>
          <w:bCs/>
          <w:sz w:val="28"/>
          <w:szCs w:val="28"/>
        </w:rPr>
      </w:pPr>
    </w:p>
    <w:p w14:paraId="2858B9D4" w14:textId="77777777" w:rsidR="004F5038" w:rsidRPr="00070157" w:rsidRDefault="004F5038" w:rsidP="004F5038">
      <w:pPr>
        <w:rPr>
          <w:rFonts w:ascii="宋体" w:eastAsia="宋体" w:hAnsi="宋体" w:cs="宋体" w:hint="eastAsia"/>
          <w:b/>
          <w:bCs/>
          <w:sz w:val="28"/>
          <w:szCs w:val="28"/>
        </w:rPr>
      </w:pPr>
    </w:p>
    <w:p w14:paraId="4AD6BB1E" w14:textId="77777777" w:rsidR="004F5038" w:rsidRPr="00070157" w:rsidRDefault="004F5038" w:rsidP="004F5038">
      <w:pPr>
        <w:rPr>
          <w:rFonts w:ascii="宋体" w:eastAsia="宋体" w:hAnsi="宋体" w:cs="宋体" w:hint="eastAsia"/>
          <w:b/>
          <w:bCs/>
          <w:sz w:val="28"/>
          <w:szCs w:val="28"/>
        </w:rPr>
      </w:pPr>
    </w:p>
    <w:p w14:paraId="50D80A3B" w14:textId="77777777" w:rsidR="004F5038" w:rsidRPr="00070157" w:rsidRDefault="004F5038" w:rsidP="004F5038">
      <w:pPr>
        <w:rPr>
          <w:rFonts w:ascii="宋体" w:eastAsia="宋体" w:hAnsi="宋体" w:cs="宋体" w:hint="eastAsia"/>
          <w:b/>
          <w:bCs/>
          <w:sz w:val="28"/>
          <w:szCs w:val="28"/>
        </w:rPr>
      </w:pPr>
    </w:p>
    <w:p w14:paraId="1B29201E" w14:textId="77777777" w:rsidR="004F5038" w:rsidRPr="00070157" w:rsidRDefault="004F5038" w:rsidP="004F5038">
      <w:pPr>
        <w:rPr>
          <w:rFonts w:ascii="宋体" w:eastAsia="宋体" w:hAnsi="宋体" w:cs="宋体" w:hint="eastAsia"/>
          <w:b/>
          <w:bCs/>
          <w:sz w:val="28"/>
          <w:szCs w:val="28"/>
        </w:rPr>
      </w:pPr>
    </w:p>
    <w:p w14:paraId="11DDCE71" w14:textId="77777777" w:rsidR="004F5038" w:rsidRPr="00070157" w:rsidRDefault="004F5038" w:rsidP="004F5038">
      <w:pPr>
        <w:rPr>
          <w:rFonts w:ascii="宋体" w:eastAsia="宋体" w:hAnsi="宋体" w:cs="宋体" w:hint="eastAsia"/>
          <w:b/>
          <w:bCs/>
          <w:sz w:val="28"/>
          <w:szCs w:val="28"/>
        </w:rPr>
      </w:pPr>
    </w:p>
    <w:p w14:paraId="5555E2E7" w14:textId="77777777" w:rsidR="004F5038" w:rsidRPr="00070157" w:rsidRDefault="004F5038" w:rsidP="004F5038">
      <w:pPr>
        <w:rPr>
          <w:rFonts w:ascii="宋体" w:eastAsia="宋体" w:hAnsi="宋体" w:cs="宋体" w:hint="eastAsia"/>
          <w:b/>
          <w:bCs/>
          <w:sz w:val="28"/>
          <w:szCs w:val="28"/>
        </w:rPr>
      </w:pPr>
    </w:p>
    <w:p w14:paraId="10237114" w14:textId="77777777" w:rsidR="004F5038" w:rsidRPr="00070157" w:rsidRDefault="004F5038" w:rsidP="004F5038">
      <w:pPr>
        <w:rPr>
          <w:rFonts w:ascii="宋体" w:eastAsia="宋体" w:hAnsi="宋体" w:cs="宋体" w:hint="eastAsia"/>
          <w:b/>
          <w:bCs/>
          <w:sz w:val="28"/>
          <w:szCs w:val="28"/>
        </w:rPr>
      </w:pPr>
    </w:p>
    <w:p w14:paraId="6B8956AC" w14:textId="77777777" w:rsidR="004F5038" w:rsidRPr="00070157" w:rsidRDefault="004F5038" w:rsidP="004F5038">
      <w:pPr>
        <w:rPr>
          <w:rFonts w:ascii="宋体" w:eastAsia="宋体" w:hAnsi="宋体" w:cs="宋体" w:hint="eastAsia"/>
          <w:b/>
          <w:bCs/>
          <w:sz w:val="28"/>
          <w:szCs w:val="28"/>
        </w:rPr>
      </w:pPr>
    </w:p>
    <w:p w14:paraId="7E92B0E6" w14:textId="77777777" w:rsidR="004F5038" w:rsidRPr="00070157" w:rsidRDefault="004F5038" w:rsidP="004F5038">
      <w:pPr>
        <w:spacing w:line="440" w:lineRule="exact"/>
        <w:rPr>
          <w:rFonts w:ascii="宋体" w:eastAsia="宋体" w:hAnsi="宋体" w:cs="宋体" w:hint="eastAsia"/>
          <w:b/>
          <w:bCs/>
          <w:sz w:val="28"/>
          <w:szCs w:val="28"/>
        </w:rPr>
      </w:pPr>
    </w:p>
    <w:bookmarkEnd w:id="1"/>
    <w:p w14:paraId="49420723" w14:textId="7173EA5D" w:rsidR="004F5038" w:rsidRPr="00070157" w:rsidRDefault="004F5038" w:rsidP="004F5038">
      <w:pPr>
        <w:spacing w:line="440" w:lineRule="exact"/>
        <w:rPr>
          <w:rFonts w:ascii="宋体" w:eastAsia="宋体" w:hAnsi="宋体" w:cs="宋体" w:hint="eastAsia"/>
          <w:b/>
          <w:bCs/>
          <w:color w:val="000000" w:themeColor="text1"/>
          <w:sz w:val="28"/>
          <w:szCs w:val="28"/>
        </w:rPr>
      </w:pPr>
      <w:r w:rsidRPr="00070157">
        <w:rPr>
          <w:rFonts w:ascii="宋体" w:eastAsia="宋体" w:hAnsi="宋体" w:cs="宋体" w:hint="eastAsia"/>
          <w:b/>
          <w:bCs/>
          <w:color w:val="000000" w:themeColor="text1"/>
          <w:sz w:val="28"/>
          <w:szCs w:val="28"/>
        </w:rPr>
        <w:lastRenderedPageBreak/>
        <w:t>三、商务需求</w:t>
      </w:r>
    </w:p>
    <w:p w14:paraId="05189506" w14:textId="77777777" w:rsidR="004F5038" w:rsidRPr="00070157" w:rsidRDefault="004F5038" w:rsidP="004F5038">
      <w:pPr>
        <w:spacing w:line="46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1.合同履行期限：自合同签订之日起2年，其中设备签订合同后30日内交货并安装调试验收完毕，设备租赁期限为2年；耗材根据采购人需求按批次供货，一般情况下收到采购人订货通知后3天内送达指定地点，如遇紧急情况必须于1天内送达；</w:t>
      </w:r>
    </w:p>
    <w:p w14:paraId="1B19A959" w14:textId="77777777" w:rsidR="004F5038" w:rsidRPr="00070157" w:rsidRDefault="004F5038" w:rsidP="004F5038">
      <w:pPr>
        <w:spacing w:line="46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2.合同履行地点：采购人指定地点。</w:t>
      </w:r>
    </w:p>
    <w:p w14:paraId="42828E94" w14:textId="77777777" w:rsidR="004F5038" w:rsidRPr="00070157" w:rsidRDefault="004F5038" w:rsidP="004F5038">
      <w:pPr>
        <w:spacing w:line="50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3.付款方式：设备租赁费及耗材费用6个月结算一次，供应商于结算次月10日前结算完毕开具发票。</w:t>
      </w:r>
    </w:p>
    <w:p w14:paraId="25A4960A" w14:textId="77777777" w:rsidR="004F5038" w:rsidRPr="00070157" w:rsidRDefault="004F5038" w:rsidP="004F5038">
      <w:pPr>
        <w:spacing w:line="52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4.结算方式：本项目耗材的数量以采购人实际需求为准，据实结算。</w:t>
      </w:r>
    </w:p>
    <w:p w14:paraId="361CC20B" w14:textId="77777777" w:rsidR="004F5038" w:rsidRPr="00070157" w:rsidRDefault="004F5038" w:rsidP="004F5038">
      <w:pPr>
        <w:spacing w:line="52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5.交货要求：</w:t>
      </w:r>
      <w:r w:rsidRPr="00070157">
        <w:rPr>
          <w:rFonts w:ascii="宋体" w:eastAsia="宋体" w:hAnsi="宋体" w:cs="宋体" w:hint="eastAsia"/>
          <w:color w:val="000000" w:themeColor="text1"/>
          <w:kern w:val="0"/>
          <w:sz w:val="24"/>
          <w:szCs w:val="24"/>
        </w:rPr>
        <w:t>供应商须按医院提供的耗材供应配送需求清单分批次进行交货。依据所签订的供应配送合同按时、按质、按量完成所有耗材的采购、运输、交货工作，保证所需耗材均能满足医院使用要求，供应配送中所产生的费用及运输途中的损耗由供应商承担。如所供医用耗材与供应配送合同要求不符，供应商须无条件更换，并承担由此产生的相关费用。</w:t>
      </w:r>
    </w:p>
    <w:p w14:paraId="084CF39F" w14:textId="77777777" w:rsidR="004F5038" w:rsidRPr="00070157" w:rsidRDefault="004F5038" w:rsidP="004F5038">
      <w:pPr>
        <w:spacing w:line="50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6.产品要求</w:t>
      </w:r>
    </w:p>
    <w:p w14:paraId="0B2AC327" w14:textId="77777777" w:rsidR="004F5038" w:rsidRPr="00070157" w:rsidRDefault="004F5038" w:rsidP="004F5038">
      <w:pPr>
        <w:spacing w:line="46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（1）所提供的产品生产日期必须满足在合同签订半年内，必须是全新的（包括零部件）、符合采购文件规定、具有有关部门注册或检验或商检及生产厂家质量合格证明的产品。</w:t>
      </w:r>
    </w:p>
    <w:p w14:paraId="028D5EFA" w14:textId="77777777" w:rsidR="004F5038" w:rsidRPr="00070157" w:rsidRDefault="004F5038" w:rsidP="004F5038">
      <w:pPr>
        <w:spacing w:line="44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（2）需要与医院信息系统相连接的设备，相应费用由中标（或成交）商承担。</w:t>
      </w:r>
    </w:p>
    <w:p w14:paraId="04814BF4" w14:textId="77777777" w:rsidR="004F5038" w:rsidRPr="00070157" w:rsidRDefault="004F5038" w:rsidP="004F5038">
      <w:pPr>
        <w:spacing w:line="44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（3）</w:t>
      </w:r>
      <w:r w:rsidRPr="00070157">
        <w:rPr>
          <w:rFonts w:ascii="宋体" w:eastAsia="宋体" w:hAnsi="宋体" w:cs="宋体" w:hint="eastAsia"/>
          <w:color w:val="FF0000"/>
          <w:sz w:val="24"/>
          <w:szCs w:val="24"/>
        </w:rPr>
        <w:t>云南省耗材阳光挂网价有调整</w:t>
      </w:r>
      <w:r w:rsidRPr="00070157">
        <w:rPr>
          <w:rFonts w:ascii="宋体" w:eastAsia="宋体" w:hAnsi="宋体" w:cs="宋体" w:hint="eastAsia"/>
          <w:color w:val="000000" w:themeColor="text1"/>
          <w:sz w:val="24"/>
          <w:szCs w:val="24"/>
        </w:rPr>
        <w:t>，供应价跟着下浮比例调整。</w:t>
      </w:r>
    </w:p>
    <w:p w14:paraId="6F4B8CC8" w14:textId="77777777" w:rsidR="004F5038" w:rsidRPr="00070157" w:rsidRDefault="004F5038" w:rsidP="004F5038">
      <w:pPr>
        <w:spacing w:line="44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kern w:val="0"/>
          <w:sz w:val="24"/>
          <w:szCs w:val="24"/>
        </w:rPr>
        <w:t>（4）设备要求：设备所有权属</w:t>
      </w:r>
      <w:proofErr w:type="gramStart"/>
      <w:r w:rsidRPr="00070157">
        <w:rPr>
          <w:rFonts w:ascii="宋体" w:eastAsia="宋体" w:hAnsi="宋体" w:cs="宋体" w:hint="eastAsia"/>
          <w:color w:val="000000" w:themeColor="text1"/>
          <w:kern w:val="0"/>
          <w:sz w:val="24"/>
          <w:szCs w:val="24"/>
        </w:rPr>
        <w:t>于供应</w:t>
      </w:r>
      <w:proofErr w:type="gramEnd"/>
      <w:r w:rsidRPr="00070157">
        <w:rPr>
          <w:rFonts w:ascii="宋体" w:eastAsia="宋体" w:hAnsi="宋体" w:cs="宋体" w:hint="eastAsia"/>
          <w:color w:val="000000" w:themeColor="text1"/>
          <w:kern w:val="0"/>
          <w:sz w:val="24"/>
          <w:szCs w:val="24"/>
        </w:rPr>
        <w:t>商，质量、临床使用安全性、质控、故障维护由供应商负责，因设备质量问题引起的任何纠纷由供应商负责。</w:t>
      </w:r>
    </w:p>
    <w:p w14:paraId="4064CDE2" w14:textId="77777777" w:rsidR="004F5038" w:rsidRPr="00070157" w:rsidRDefault="004F5038" w:rsidP="004F5038">
      <w:pPr>
        <w:spacing w:line="44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（5）耗材保质期：耗材运送至采购人指定地点有效期不低于货品本身有效期75%，保质期自验收合格之日起计算，库存医用耗材在有效期前1至3个月可进行更换。</w:t>
      </w:r>
    </w:p>
    <w:p w14:paraId="763B1DC2" w14:textId="77777777" w:rsidR="004F5038" w:rsidRPr="00070157" w:rsidRDefault="004F5038" w:rsidP="004F5038">
      <w:pPr>
        <w:spacing w:line="50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7.服务要求</w:t>
      </w:r>
    </w:p>
    <w:p w14:paraId="54F18054" w14:textId="77777777" w:rsidR="004F5038" w:rsidRPr="00070157" w:rsidRDefault="004F5038" w:rsidP="004F5038">
      <w:pPr>
        <w:spacing w:line="46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（1）</w:t>
      </w:r>
      <w:r w:rsidRPr="00070157">
        <w:rPr>
          <w:rFonts w:ascii="宋体" w:eastAsia="宋体" w:hAnsi="宋体" w:cs="宋体" w:hint="eastAsia"/>
          <w:bCs/>
          <w:color w:val="000000" w:themeColor="text1"/>
          <w:kern w:val="0"/>
          <w:sz w:val="24"/>
          <w:szCs w:val="24"/>
        </w:rPr>
        <w:t>培训:</w:t>
      </w:r>
      <w:r w:rsidRPr="00070157">
        <w:rPr>
          <w:rFonts w:ascii="宋体" w:eastAsia="宋体" w:hAnsi="宋体" w:cs="宋体" w:hint="eastAsia"/>
          <w:color w:val="000000" w:themeColor="text1"/>
          <w:sz w:val="24"/>
          <w:szCs w:val="24"/>
        </w:rPr>
        <w:t>设备安装现场培训，派遣工程师现场提供培训，现场培训效果要求达到让用户操作人员熟练运用设备所有功能、</w:t>
      </w:r>
      <w:proofErr w:type="gramStart"/>
      <w:r w:rsidRPr="00070157">
        <w:rPr>
          <w:rFonts w:ascii="宋体" w:eastAsia="宋体" w:hAnsi="宋体" w:cs="宋体" w:hint="eastAsia"/>
          <w:color w:val="000000" w:themeColor="text1"/>
          <w:sz w:val="24"/>
          <w:szCs w:val="24"/>
        </w:rPr>
        <w:t>一般维护</w:t>
      </w:r>
      <w:proofErr w:type="gramEnd"/>
      <w:r w:rsidRPr="00070157">
        <w:rPr>
          <w:rFonts w:ascii="宋体" w:eastAsia="宋体" w:hAnsi="宋体" w:cs="宋体" w:hint="eastAsia"/>
          <w:color w:val="000000" w:themeColor="text1"/>
          <w:sz w:val="24"/>
          <w:szCs w:val="24"/>
        </w:rPr>
        <w:t>保养、排除故障的技术，</w:t>
      </w:r>
      <w:r w:rsidRPr="00070157">
        <w:rPr>
          <w:rFonts w:ascii="宋体" w:eastAsia="宋体" w:hAnsi="宋体" w:cs="宋体" w:hint="eastAsia"/>
          <w:color w:val="000000" w:themeColor="text1"/>
          <w:sz w:val="24"/>
          <w:szCs w:val="24"/>
        </w:rPr>
        <w:lastRenderedPageBreak/>
        <w:t>直至操作人员完全掌握，有必要时可外出培训。</w:t>
      </w:r>
    </w:p>
    <w:p w14:paraId="4FD5033C" w14:textId="77777777" w:rsidR="004F5038" w:rsidRPr="00070157" w:rsidRDefault="004F5038" w:rsidP="004F5038">
      <w:pPr>
        <w:spacing w:line="46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（2）设备报修后，2小时内</w:t>
      </w:r>
      <w:proofErr w:type="gramStart"/>
      <w:r w:rsidRPr="00070157">
        <w:rPr>
          <w:rFonts w:ascii="宋体" w:eastAsia="宋体" w:hAnsi="宋体" w:cs="宋体" w:hint="eastAsia"/>
          <w:color w:val="000000" w:themeColor="text1"/>
          <w:sz w:val="24"/>
          <w:szCs w:val="24"/>
        </w:rPr>
        <w:t>作出</w:t>
      </w:r>
      <w:proofErr w:type="gramEnd"/>
      <w:r w:rsidRPr="00070157">
        <w:rPr>
          <w:rFonts w:ascii="宋体" w:eastAsia="宋体" w:hAnsi="宋体" w:cs="宋体" w:hint="eastAsia"/>
          <w:color w:val="000000" w:themeColor="text1"/>
          <w:sz w:val="24"/>
          <w:szCs w:val="24"/>
        </w:rPr>
        <w:t>响应，12小时内有专业人员到达现场维修。</w:t>
      </w:r>
    </w:p>
    <w:p w14:paraId="39EA0424" w14:textId="77777777" w:rsidR="004F5038" w:rsidRPr="00070157" w:rsidRDefault="004F5038" w:rsidP="004F5038">
      <w:pPr>
        <w:spacing w:line="46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（3）设备租赁期内负责系统设备的巡检，质保期内开机率≥95%，维修保养次数≥肆次/年，维修保养及校准均需按科室要求提供规范报告。终身负责设备的维修、优化、软件升级服务。</w:t>
      </w:r>
    </w:p>
    <w:p w14:paraId="61ADAFC5" w14:textId="77777777" w:rsidR="004F5038" w:rsidRPr="00070157" w:rsidRDefault="004F5038" w:rsidP="004F5038">
      <w:pPr>
        <w:spacing w:line="46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（4）交货时提供产品的纸质及电子技术资料各壹套（</w:t>
      </w:r>
      <w:proofErr w:type="gramStart"/>
      <w:r w:rsidRPr="00070157">
        <w:rPr>
          <w:rFonts w:ascii="宋体" w:eastAsia="宋体" w:hAnsi="宋体" w:cs="宋体" w:hint="eastAsia"/>
          <w:color w:val="000000" w:themeColor="text1"/>
          <w:sz w:val="24"/>
          <w:szCs w:val="24"/>
        </w:rPr>
        <w:t>含操作</w:t>
      </w:r>
      <w:proofErr w:type="gramEnd"/>
      <w:r w:rsidRPr="00070157">
        <w:rPr>
          <w:rFonts w:ascii="宋体" w:eastAsia="宋体" w:hAnsi="宋体" w:cs="宋体" w:hint="eastAsia"/>
          <w:color w:val="000000" w:themeColor="text1"/>
          <w:sz w:val="24"/>
          <w:szCs w:val="24"/>
        </w:rPr>
        <w:t>手册、维修手册等）。</w:t>
      </w:r>
    </w:p>
    <w:p w14:paraId="5F3CF879" w14:textId="77777777" w:rsidR="004F5038" w:rsidRPr="00070157" w:rsidRDefault="004F5038" w:rsidP="004F5038">
      <w:pPr>
        <w:spacing w:line="46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（5）包装和运输：包装须满足《关于印发〈商品包装政府采购需求标准（试行）〉、〈快递包装政府采购需求标准（试行）〉的通知》（财办库﹝2020﹞123 号）；如需要冷链配送的试剂耗材，</w:t>
      </w:r>
      <w:proofErr w:type="gramStart"/>
      <w:r w:rsidRPr="00070157">
        <w:rPr>
          <w:rFonts w:ascii="宋体" w:eastAsia="宋体" w:hAnsi="宋体" w:cs="宋体" w:hint="eastAsia"/>
          <w:color w:val="000000" w:themeColor="text1"/>
          <w:sz w:val="24"/>
          <w:szCs w:val="24"/>
        </w:rPr>
        <w:t>配送需</w:t>
      </w:r>
      <w:proofErr w:type="gramEnd"/>
      <w:r w:rsidRPr="00070157">
        <w:rPr>
          <w:rFonts w:ascii="宋体" w:eastAsia="宋体" w:hAnsi="宋体" w:cs="宋体" w:hint="eastAsia"/>
          <w:color w:val="000000" w:themeColor="text1"/>
          <w:sz w:val="24"/>
          <w:szCs w:val="24"/>
        </w:rPr>
        <w:t>符合冷</w:t>
      </w:r>
      <w:proofErr w:type="gramStart"/>
      <w:r w:rsidRPr="00070157">
        <w:rPr>
          <w:rFonts w:ascii="宋体" w:eastAsia="宋体" w:hAnsi="宋体" w:cs="宋体" w:hint="eastAsia"/>
          <w:color w:val="000000" w:themeColor="text1"/>
          <w:sz w:val="24"/>
          <w:szCs w:val="24"/>
        </w:rPr>
        <w:t>链要求</w:t>
      </w:r>
      <w:proofErr w:type="gramEnd"/>
      <w:r w:rsidRPr="00070157">
        <w:rPr>
          <w:rFonts w:ascii="宋体" w:eastAsia="宋体" w:hAnsi="宋体" w:cs="宋体" w:hint="eastAsia"/>
          <w:color w:val="000000" w:themeColor="text1"/>
          <w:sz w:val="24"/>
          <w:szCs w:val="24"/>
        </w:rPr>
        <w:t>及检测需求。 应根据项目特点提供相应的配送方案和</w:t>
      </w:r>
      <w:proofErr w:type="gramStart"/>
      <w:r w:rsidRPr="00070157">
        <w:rPr>
          <w:rFonts w:ascii="宋体" w:eastAsia="宋体" w:hAnsi="宋体" w:cs="宋体" w:hint="eastAsia"/>
          <w:color w:val="000000" w:themeColor="text1"/>
          <w:sz w:val="24"/>
          <w:szCs w:val="24"/>
        </w:rPr>
        <w:t>配送保障</w:t>
      </w:r>
      <w:proofErr w:type="gramEnd"/>
      <w:r w:rsidRPr="00070157">
        <w:rPr>
          <w:rFonts w:ascii="宋体" w:eastAsia="宋体" w:hAnsi="宋体" w:cs="宋体" w:hint="eastAsia"/>
          <w:color w:val="000000" w:themeColor="text1"/>
          <w:sz w:val="24"/>
          <w:szCs w:val="24"/>
        </w:rPr>
        <w:t>措施等。</w:t>
      </w:r>
    </w:p>
    <w:p w14:paraId="411526FA" w14:textId="77777777" w:rsidR="004F5038" w:rsidRPr="00070157" w:rsidRDefault="004F5038" w:rsidP="004F5038">
      <w:pPr>
        <w:spacing w:line="46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（6）负责安装、调试、提供完善的售后服务措施，免费提供仪器性能验证及仪器间比对。</w:t>
      </w:r>
    </w:p>
    <w:p w14:paraId="638529AC" w14:textId="77777777" w:rsidR="004F5038" w:rsidRPr="00070157" w:rsidRDefault="004F5038" w:rsidP="004F5038">
      <w:pPr>
        <w:spacing w:line="46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（7）投标产品生产厂家有维修工程师，并提供联系人及联系方式。</w:t>
      </w:r>
    </w:p>
    <w:p w14:paraId="069C980F" w14:textId="77777777" w:rsidR="004F5038" w:rsidRPr="00070157" w:rsidRDefault="004F5038" w:rsidP="004F5038">
      <w:pPr>
        <w:spacing w:line="46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（8）提供随机配件及清单（备品备件及易损件）报价明细。</w:t>
      </w:r>
    </w:p>
    <w:p w14:paraId="4082327E" w14:textId="77777777" w:rsidR="004F5038" w:rsidRPr="00070157" w:rsidRDefault="004F5038" w:rsidP="004F5038">
      <w:pPr>
        <w:spacing w:line="46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8.验收标准:按照采购文件技术要求和商务要求进行最终验收。</w:t>
      </w:r>
    </w:p>
    <w:p w14:paraId="5DD7EAB5" w14:textId="77777777" w:rsidR="004F5038" w:rsidRPr="00070157" w:rsidRDefault="004F5038" w:rsidP="004F5038">
      <w:pPr>
        <w:spacing w:line="46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9.其他要求</w:t>
      </w:r>
    </w:p>
    <w:p w14:paraId="3F5400EA" w14:textId="77777777" w:rsidR="004F5038" w:rsidRPr="00070157" w:rsidRDefault="004F5038" w:rsidP="004F5038">
      <w:pPr>
        <w:spacing w:line="46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sz w:val="24"/>
          <w:szCs w:val="24"/>
        </w:rPr>
        <w:t>（1）配送服务期内如遇国家或云南省或德宏州对医用耗材采购政策变化时，采购人有权按政策规定执行。</w:t>
      </w:r>
    </w:p>
    <w:p w14:paraId="14B3DEB6" w14:textId="77777777" w:rsidR="004F5038" w:rsidRPr="00070157" w:rsidRDefault="004F5038" w:rsidP="004F5038">
      <w:pPr>
        <w:spacing w:line="560" w:lineRule="exact"/>
        <w:ind w:firstLine="420"/>
        <w:rPr>
          <w:rFonts w:ascii="宋体" w:eastAsia="宋体" w:hAnsi="宋体" w:cs="宋体" w:hint="eastAsia"/>
          <w:color w:val="000000" w:themeColor="text1"/>
          <w:kern w:val="0"/>
          <w:sz w:val="24"/>
          <w:szCs w:val="24"/>
        </w:rPr>
      </w:pPr>
      <w:r w:rsidRPr="00070157">
        <w:rPr>
          <w:rFonts w:ascii="宋体" w:eastAsia="宋体" w:hAnsi="宋体" w:cs="宋体" w:hint="eastAsia"/>
          <w:color w:val="000000" w:themeColor="text1"/>
          <w:kern w:val="0"/>
          <w:sz w:val="24"/>
          <w:szCs w:val="24"/>
        </w:rPr>
        <w:t>（2）医院或上级部门有权定期不定期抽查（抽检）供应商供应配送的耗材，若发现耗材质量不达标的，医院有权退货，由供应商进行更换，所造成的损失及责任由供应商承担。</w:t>
      </w:r>
    </w:p>
    <w:p w14:paraId="5373AD74" w14:textId="77777777" w:rsidR="004F5038" w:rsidRPr="00070157" w:rsidRDefault="004F5038" w:rsidP="004F5038">
      <w:pPr>
        <w:spacing w:line="560" w:lineRule="exact"/>
        <w:ind w:firstLine="42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kern w:val="0"/>
          <w:sz w:val="24"/>
          <w:szCs w:val="24"/>
        </w:rPr>
        <w:t>（3）因供应商所供应配送的耗材质量问题引起医疗纠纷的，供应商应承担相应的赔偿责任。</w:t>
      </w:r>
    </w:p>
    <w:p w14:paraId="17D223F8" w14:textId="77777777" w:rsidR="004F5038" w:rsidRPr="00070157" w:rsidRDefault="004F5038" w:rsidP="004F5038">
      <w:pPr>
        <w:spacing w:line="460" w:lineRule="exact"/>
        <w:ind w:firstLineChars="200" w:firstLine="480"/>
        <w:rPr>
          <w:rFonts w:ascii="宋体" w:eastAsia="宋体" w:hAnsi="宋体" w:cs="宋体" w:hint="eastAsia"/>
          <w:color w:val="000000" w:themeColor="text1"/>
          <w:sz w:val="24"/>
          <w:szCs w:val="24"/>
        </w:rPr>
      </w:pPr>
      <w:r w:rsidRPr="00070157">
        <w:rPr>
          <w:rFonts w:ascii="宋体" w:eastAsia="宋体" w:hAnsi="宋体" w:cs="宋体" w:hint="eastAsia"/>
          <w:color w:val="000000" w:themeColor="text1"/>
          <w:kern w:val="0"/>
          <w:sz w:val="24"/>
          <w:szCs w:val="24"/>
        </w:rPr>
        <w:t>（4）</w:t>
      </w:r>
      <w:r w:rsidRPr="00070157">
        <w:rPr>
          <w:rFonts w:ascii="宋体" w:eastAsia="宋体" w:hAnsi="宋体" w:cs="宋体" w:hint="eastAsia"/>
          <w:color w:val="000000" w:themeColor="text1"/>
          <w:sz w:val="24"/>
          <w:szCs w:val="24"/>
        </w:rPr>
        <w:t>因政府要求或相关规定及政策变化导致甲方不能继续履行本合同或继续履行本合同对甲方明显不公，则甲方有权解除本合同，甲乙双方不承担违约责任及任何赔偿责任。</w:t>
      </w:r>
    </w:p>
    <w:p w14:paraId="73BA98FD" w14:textId="77777777" w:rsidR="004F5038" w:rsidRPr="00070157" w:rsidRDefault="004F5038" w:rsidP="004F5038">
      <w:pPr>
        <w:spacing w:line="460" w:lineRule="exact"/>
        <w:ind w:firstLineChars="200" w:firstLine="480"/>
        <w:rPr>
          <w:rFonts w:ascii="宋体" w:eastAsia="宋体" w:hAnsi="宋体" w:cs="宋体" w:hint="eastAsia"/>
          <w:color w:val="000000" w:themeColor="text1"/>
          <w:kern w:val="0"/>
          <w:sz w:val="24"/>
          <w:szCs w:val="24"/>
        </w:rPr>
      </w:pPr>
      <w:r w:rsidRPr="00070157">
        <w:rPr>
          <w:rFonts w:ascii="宋体" w:eastAsia="宋体" w:hAnsi="宋体" w:cs="宋体" w:hint="eastAsia"/>
          <w:color w:val="000000" w:themeColor="text1"/>
          <w:kern w:val="0"/>
          <w:sz w:val="24"/>
          <w:szCs w:val="24"/>
        </w:rPr>
        <w:t>（5）所投</w:t>
      </w:r>
      <w:proofErr w:type="gramStart"/>
      <w:r w:rsidRPr="00070157">
        <w:rPr>
          <w:rFonts w:ascii="宋体" w:eastAsia="宋体" w:hAnsi="宋体" w:cs="宋体" w:hint="eastAsia"/>
          <w:color w:val="000000" w:themeColor="text1"/>
          <w:kern w:val="0"/>
          <w:sz w:val="24"/>
          <w:szCs w:val="24"/>
        </w:rPr>
        <w:t>耗材需</w:t>
      </w:r>
      <w:proofErr w:type="gramEnd"/>
      <w:r w:rsidRPr="00070157">
        <w:rPr>
          <w:rFonts w:ascii="宋体" w:eastAsia="宋体" w:hAnsi="宋体" w:cs="宋体" w:hint="eastAsia"/>
          <w:color w:val="000000" w:themeColor="text1"/>
          <w:kern w:val="0"/>
          <w:sz w:val="24"/>
          <w:szCs w:val="24"/>
        </w:rPr>
        <w:t>与所投设备配套使用。</w:t>
      </w:r>
    </w:p>
    <w:p w14:paraId="588C0F14" w14:textId="77777777" w:rsidR="004F5038" w:rsidRDefault="004F5038" w:rsidP="004F5038">
      <w:pPr>
        <w:spacing w:line="460" w:lineRule="exact"/>
        <w:ind w:firstLineChars="200" w:firstLine="480"/>
        <w:rPr>
          <w:rFonts w:ascii="宋体" w:eastAsia="宋体" w:hAnsi="宋体" w:cs="宋体" w:hint="eastAsia"/>
          <w:color w:val="000000" w:themeColor="text1"/>
          <w:kern w:val="0"/>
          <w:sz w:val="24"/>
          <w:szCs w:val="24"/>
        </w:rPr>
      </w:pPr>
      <w:r w:rsidRPr="00070157">
        <w:rPr>
          <w:rFonts w:ascii="宋体" w:eastAsia="宋体" w:hAnsi="宋体" w:cs="宋体" w:hint="eastAsia"/>
          <w:color w:val="000000" w:themeColor="text1"/>
          <w:kern w:val="0"/>
          <w:sz w:val="24"/>
          <w:szCs w:val="24"/>
        </w:rPr>
        <w:t>（6）供货时提供所投产品的医疗器械注册证/备案证及附件。根据中华人民</w:t>
      </w:r>
      <w:r w:rsidRPr="00070157">
        <w:rPr>
          <w:rFonts w:ascii="宋体" w:eastAsia="宋体" w:hAnsi="宋体" w:cs="宋体" w:hint="eastAsia"/>
          <w:color w:val="000000" w:themeColor="text1"/>
          <w:kern w:val="0"/>
          <w:sz w:val="24"/>
          <w:szCs w:val="24"/>
        </w:rPr>
        <w:lastRenderedPageBreak/>
        <w:t>共和国国务院令第739号《医疗器械监督管理条例》和国家药品监督管理局《医疗器械分类目录》的规定，在《医疗器械分类目录》内的产品必须按照《医疗器械监督管理条例》的要求提供，其他不在《医疗器械分类目录》内的不作强行要求）。</w:t>
      </w:r>
    </w:p>
    <w:p w14:paraId="05E09F10" w14:textId="77777777" w:rsidR="00B91D60" w:rsidRPr="004F5038" w:rsidRDefault="00B91D60">
      <w:pPr>
        <w:rPr>
          <w:rFonts w:hint="eastAsia"/>
        </w:rPr>
      </w:pPr>
    </w:p>
    <w:sectPr w:rsidR="00B91D60" w:rsidRPr="004F5038">
      <w:pgSz w:w="11906" w:h="16838"/>
      <w:pgMar w:top="1440" w:right="1800" w:bottom="1440" w:left="1800"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YGJ" w:date="2026-02-05T15:12:00Z" w:initials="">
    <w:p w14:paraId="102B6522" w14:textId="77777777" w:rsidR="004F5038" w:rsidRDefault="004F5038" w:rsidP="004F5038">
      <w:pPr>
        <w:pStyle w:val="af2"/>
        <w:rPr>
          <w:rFonts w:hint="eastAsia"/>
        </w:rPr>
      </w:pPr>
      <w:r>
        <w:rPr>
          <w:rFonts w:hint="eastAsia"/>
        </w:rPr>
        <w:t>删除设备</w:t>
      </w:r>
      <w:r>
        <w:rPr>
          <w:rFonts w:ascii="宋体" w:hAnsi="宋体" w:cs="宋体" w:hint="eastAsia"/>
          <w:color w:val="000000" w:themeColor="text1"/>
          <w:sz w:val="24"/>
        </w:rPr>
        <w:t>★，耗材参数全部★</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02B652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2B6522" w16cid:durableId="2E1DB30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A6D69" w14:textId="77777777" w:rsidR="008D47FD" w:rsidRDefault="008D47FD" w:rsidP="004F5038">
      <w:pPr>
        <w:rPr>
          <w:rFonts w:hint="eastAsia"/>
        </w:rPr>
      </w:pPr>
      <w:r>
        <w:separator/>
      </w:r>
    </w:p>
  </w:endnote>
  <w:endnote w:type="continuationSeparator" w:id="0">
    <w:p w14:paraId="68898B5D" w14:textId="77777777" w:rsidR="008D47FD" w:rsidRDefault="008D47FD" w:rsidP="004F503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D806C" w14:textId="77777777" w:rsidR="008D47FD" w:rsidRDefault="008D47FD" w:rsidP="004F5038">
      <w:pPr>
        <w:rPr>
          <w:rFonts w:hint="eastAsia"/>
        </w:rPr>
      </w:pPr>
      <w:r>
        <w:separator/>
      </w:r>
    </w:p>
  </w:footnote>
  <w:footnote w:type="continuationSeparator" w:id="0">
    <w:p w14:paraId="582070CC" w14:textId="77777777" w:rsidR="008D47FD" w:rsidRDefault="008D47FD" w:rsidP="004F503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34AC01"/>
    <w:multiLevelType w:val="singleLevel"/>
    <w:tmpl w:val="5A34AC01"/>
    <w:lvl w:ilvl="0">
      <w:start w:val="1"/>
      <w:numFmt w:val="chineseCounting"/>
      <w:suff w:val="nothing"/>
      <w:lvlText w:val="%1、"/>
      <w:lvlJc w:val="left"/>
      <w:rPr>
        <w:rFonts w:hint="eastAsia"/>
      </w:rPr>
    </w:lvl>
  </w:abstractNum>
  <w:abstractNum w:abstractNumId="1" w15:restartNumberingAfterBreak="0">
    <w:nsid w:val="6F2D6610"/>
    <w:multiLevelType w:val="hybridMultilevel"/>
    <w:tmpl w:val="880480B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73BB18BF"/>
    <w:multiLevelType w:val="hybridMultilevel"/>
    <w:tmpl w:val="1F5C781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485123335">
    <w:abstractNumId w:val="0"/>
  </w:num>
  <w:num w:numId="2" w16cid:durableId="1466311898">
    <w:abstractNumId w:val="1"/>
  </w:num>
  <w:num w:numId="3" w16cid:durableId="92598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339"/>
    <w:rsid w:val="00035DF7"/>
    <w:rsid w:val="00070157"/>
    <w:rsid w:val="00210382"/>
    <w:rsid w:val="00316F8B"/>
    <w:rsid w:val="0038611E"/>
    <w:rsid w:val="0038693A"/>
    <w:rsid w:val="003E2C42"/>
    <w:rsid w:val="00424339"/>
    <w:rsid w:val="00464846"/>
    <w:rsid w:val="004F5038"/>
    <w:rsid w:val="0060567F"/>
    <w:rsid w:val="008D47FD"/>
    <w:rsid w:val="00A65040"/>
    <w:rsid w:val="00B91D60"/>
    <w:rsid w:val="00BC2CD3"/>
    <w:rsid w:val="00BE0C76"/>
    <w:rsid w:val="00E10D7E"/>
    <w:rsid w:val="00E731A0"/>
    <w:rsid w:val="00FA2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08450"/>
  <w15:chartTrackingRefBased/>
  <w15:docId w15:val="{92BBDB10-E307-4C4D-8DCF-3663DF939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5038"/>
    <w:pPr>
      <w:widowControl w:val="0"/>
      <w:jc w:val="both"/>
    </w:pPr>
  </w:style>
  <w:style w:type="paragraph" w:styleId="1">
    <w:name w:val="heading 1"/>
    <w:basedOn w:val="a"/>
    <w:next w:val="a"/>
    <w:link w:val="10"/>
    <w:uiPriority w:val="9"/>
    <w:qFormat/>
    <w:rsid w:val="0042433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2433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2433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2433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424339"/>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424339"/>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2433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2433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24339"/>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2433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2433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2433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24339"/>
    <w:rPr>
      <w:rFonts w:cstheme="majorBidi"/>
      <w:color w:val="0F4761" w:themeColor="accent1" w:themeShade="BF"/>
      <w:sz w:val="28"/>
      <w:szCs w:val="28"/>
    </w:rPr>
  </w:style>
  <w:style w:type="character" w:customStyle="1" w:styleId="50">
    <w:name w:val="标题 5 字符"/>
    <w:basedOn w:val="a0"/>
    <w:link w:val="5"/>
    <w:uiPriority w:val="9"/>
    <w:semiHidden/>
    <w:rsid w:val="00424339"/>
    <w:rPr>
      <w:rFonts w:cstheme="majorBidi"/>
      <w:color w:val="0F4761" w:themeColor="accent1" w:themeShade="BF"/>
      <w:sz w:val="24"/>
      <w:szCs w:val="24"/>
    </w:rPr>
  </w:style>
  <w:style w:type="character" w:customStyle="1" w:styleId="60">
    <w:name w:val="标题 6 字符"/>
    <w:basedOn w:val="a0"/>
    <w:link w:val="6"/>
    <w:uiPriority w:val="9"/>
    <w:semiHidden/>
    <w:rsid w:val="00424339"/>
    <w:rPr>
      <w:rFonts w:cstheme="majorBidi"/>
      <w:b/>
      <w:bCs/>
      <w:color w:val="0F4761" w:themeColor="accent1" w:themeShade="BF"/>
    </w:rPr>
  </w:style>
  <w:style w:type="character" w:customStyle="1" w:styleId="70">
    <w:name w:val="标题 7 字符"/>
    <w:basedOn w:val="a0"/>
    <w:link w:val="7"/>
    <w:uiPriority w:val="9"/>
    <w:semiHidden/>
    <w:rsid w:val="00424339"/>
    <w:rPr>
      <w:rFonts w:cstheme="majorBidi"/>
      <w:b/>
      <w:bCs/>
      <w:color w:val="595959" w:themeColor="text1" w:themeTint="A6"/>
    </w:rPr>
  </w:style>
  <w:style w:type="character" w:customStyle="1" w:styleId="80">
    <w:name w:val="标题 8 字符"/>
    <w:basedOn w:val="a0"/>
    <w:link w:val="8"/>
    <w:uiPriority w:val="9"/>
    <w:semiHidden/>
    <w:rsid w:val="00424339"/>
    <w:rPr>
      <w:rFonts w:cstheme="majorBidi"/>
      <w:color w:val="595959" w:themeColor="text1" w:themeTint="A6"/>
    </w:rPr>
  </w:style>
  <w:style w:type="character" w:customStyle="1" w:styleId="90">
    <w:name w:val="标题 9 字符"/>
    <w:basedOn w:val="a0"/>
    <w:link w:val="9"/>
    <w:uiPriority w:val="9"/>
    <w:semiHidden/>
    <w:rsid w:val="00424339"/>
    <w:rPr>
      <w:rFonts w:eastAsiaTheme="majorEastAsia" w:cstheme="majorBidi"/>
      <w:color w:val="595959" w:themeColor="text1" w:themeTint="A6"/>
    </w:rPr>
  </w:style>
  <w:style w:type="paragraph" w:styleId="a3">
    <w:name w:val="Title"/>
    <w:basedOn w:val="a"/>
    <w:next w:val="a"/>
    <w:link w:val="a4"/>
    <w:uiPriority w:val="10"/>
    <w:qFormat/>
    <w:rsid w:val="0042433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2433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433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2433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24339"/>
    <w:pPr>
      <w:spacing w:before="160" w:after="160"/>
      <w:jc w:val="center"/>
    </w:pPr>
    <w:rPr>
      <w:i/>
      <w:iCs/>
      <w:color w:val="404040" w:themeColor="text1" w:themeTint="BF"/>
    </w:rPr>
  </w:style>
  <w:style w:type="character" w:customStyle="1" w:styleId="a8">
    <w:name w:val="引用 字符"/>
    <w:basedOn w:val="a0"/>
    <w:link w:val="a7"/>
    <w:uiPriority w:val="29"/>
    <w:rsid w:val="00424339"/>
    <w:rPr>
      <w:i/>
      <w:iCs/>
      <w:color w:val="404040" w:themeColor="text1" w:themeTint="BF"/>
    </w:rPr>
  </w:style>
  <w:style w:type="paragraph" w:styleId="a9">
    <w:name w:val="List Paragraph"/>
    <w:basedOn w:val="a"/>
    <w:uiPriority w:val="34"/>
    <w:qFormat/>
    <w:rsid w:val="00424339"/>
    <w:pPr>
      <w:ind w:left="720"/>
      <w:contextualSpacing/>
    </w:pPr>
  </w:style>
  <w:style w:type="character" w:styleId="aa">
    <w:name w:val="Intense Emphasis"/>
    <w:basedOn w:val="a0"/>
    <w:uiPriority w:val="21"/>
    <w:qFormat/>
    <w:rsid w:val="00424339"/>
    <w:rPr>
      <w:i/>
      <w:iCs/>
      <w:color w:val="0F4761" w:themeColor="accent1" w:themeShade="BF"/>
    </w:rPr>
  </w:style>
  <w:style w:type="paragraph" w:styleId="ab">
    <w:name w:val="Intense Quote"/>
    <w:basedOn w:val="a"/>
    <w:next w:val="a"/>
    <w:link w:val="ac"/>
    <w:uiPriority w:val="30"/>
    <w:qFormat/>
    <w:rsid w:val="004243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24339"/>
    <w:rPr>
      <w:i/>
      <w:iCs/>
      <w:color w:val="0F4761" w:themeColor="accent1" w:themeShade="BF"/>
    </w:rPr>
  </w:style>
  <w:style w:type="character" w:styleId="ad">
    <w:name w:val="Intense Reference"/>
    <w:basedOn w:val="a0"/>
    <w:uiPriority w:val="32"/>
    <w:qFormat/>
    <w:rsid w:val="00424339"/>
    <w:rPr>
      <w:b/>
      <w:bCs/>
      <w:smallCaps/>
      <w:color w:val="0F4761" w:themeColor="accent1" w:themeShade="BF"/>
      <w:spacing w:val="5"/>
    </w:rPr>
  </w:style>
  <w:style w:type="paragraph" w:styleId="ae">
    <w:name w:val="header"/>
    <w:basedOn w:val="a"/>
    <w:link w:val="af"/>
    <w:uiPriority w:val="99"/>
    <w:unhideWhenUsed/>
    <w:rsid w:val="004F5038"/>
    <w:pPr>
      <w:tabs>
        <w:tab w:val="center" w:pos="4153"/>
        <w:tab w:val="right" w:pos="8306"/>
      </w:tabs>
      <w:snapToGrid w:val="0"/>
      <w:jc w:val="center"/>
    </w:pPr>
    <w:rPr>
      <w:sz w:val="18"/>
      <w:szCs w:val="18"/>
    </w:rPr>
  </w:style>
  <w:style w:type="character" w:customStyle="1" w:styleId="af">
    <w:name w:val="页眉 字符"/>
    <w:basedOn w:val="a0"/>
    <w:link w:val="ae"/>
    <w:uiPriority w:val="99"/>
    <w:rsid w:val="004F5038"/>
    <w:rPr>
      <w:sz w:val="18"/>
      <w:szCs w:val="18"/>
    </w:rPr>
  </w:style>
  <w:style w:type="paragraph" w:styleId="af0">
    <w:name w:val="footer"/>
    <w:basedOn w:val="a"/>
    <w:link w:val="af1"/>
    <w:uiPriority w:val="99"/>
    <w:unhideWhenUsed/>
    <w:rsid w:val="004F5038"/>
    <w:pPr>
      <w:tabs>
        <w:tab w:val="center" w:pos="4153"/>
        <w:tab w:val="right" w:pos="8306"/>
      </w:tabs>
      <w:snapToGrid w:val="0"/>
      <w:jc w:val="left"/>
    </w:pPr>
    <w:rPr>
      <w:sz w:val="18"/>
      <w:szCs w:val="18"/>
    </w:rPr>
  </w:style>
  <w:style w:type="character" w:customStyle="1" w:styleId="af1">
    <w:name w:val="页脚 字符"/>
    <w:basedOn w:val="a0"/>
    <w:link w:val="af0"/>
    <w:uiPriority w:val="99"/>
    <w:rsid w:val="004F5038"/>
    <w:rPr>
      <w:sz w:val="18"/>
      <w:szCs w:val="18"/>
    </w:rPr>
  </w:style>
  <w:style w:type="paragraph" w:styleId="af2">
    <w:name w:val="annotation text"/>
    <w:basedOn w:val="a"/>
    <w:link w:val="af3"/>
    <w:qFormat/>
    <w:rsid w:val="004F5038"/>
    <w:pPr>
      <w:jc w:val="left"/>
    </w:pPr>
  </w:style>
  <w:style w:type="character" w:customStyle="1" w:styleId="af3">
    <w:name w:val="批注文字 字符"/>
    <w:basedOn w:val="a0"/>
    <w:link w:val="af2"/>
    <w:rsid w:val="004F5038"/>
  </w:style>
  <w:style w:type="table" w:styleId="af4">
    <w:name w:val="Table Grid"/>
    <w:basedOn w:val="a1"/>
    <w:uiPriority w:val="99"/>
    <w:unhideWhenUsed/>
    <w:qFormat/>
    <w:rsid w:val="004F503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ody Text Indent"/>
    <w:basedOn w:val="a"/>
    <w:link w:val="af6"/>
    <w:uiPriority w:val="99"/>
    <w:semiHidden/>
    <w:unhideWhenUsed/>
    <w:rsid w:val="004F5038"/>
    <w:pPr>
      <w:spacing w:after="120"/>
      <w:ind w:leftChars="200" w:left="420"/>
    </w:pPr>
  </w:style>
  <w:style w:type="character" w:customStyle="1" w:styleId="af6">
    <w:name w:val="正文文本缩进 字符"/>
    <w:basedOn w:val="a0"/>
    <w:link w:val="af5"/>
    <w:uiPriority w:val="99"/>
    <w:semiHidden/>
    <w:rsid w:val="004F5038"/>
  </w:style>
  <w:style w:type="paragraph" w:styleId="21">
    <w:name w:val="Body Text First Indent 2"/>
    <w:basedOn w:val="af5"/>
    <w:next w:val="a"/>
    <w:link w:val="22"/>
    <w:qFormat/>
    <w:rsid w:val="004F5038"/>
    <w:pPr>
      <w:ind w:firstLineChars="200" w:firstLine="420"/>
    </w:pPr>
    <w:rPr>
      <w:rFonts w:ascii="Times New Roman" w:eastAsia="宋体" w:hAnsi="Times New Roman" w:cs="Times New Roman"/>
      <w:kern w:val="0"/>
      <w:szCs w:val="24"/>
    </w:rPr>
  </w:style>
  <w:style w:type="character" w:customStyle="1" w:styleId="22">
    <w:name w:val="正文文本首行缩进 2 字符"/>
    <w:basedOn w:val="af6"/>
    <w:link w:val="21"/>
    <w:rsid w:val="004F5038"/>
    <w:rPr>
      <w:rFonts w:ascii="Times New Roman" w:eastAsia="宋体" w:hAnsi="Times New Roman" w:cs="Times New Roman"/>
      <w:kern w:val="0"/>
      <w:szCs w:val="24"/>
    </w:rPr>
  </w:style>
  <w:style w:type="character" w:styleId="af7">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329</Words>
  <Characters>1881</Characters>
  <Application>Microsoft Office Word</Application>
  <DocSecurity>0</DocSecurity>
  <Lines>15</Lines>
  <Paragraphs>4</Paragraphs>
  <ScaleCrop>false</ScaleCrop>
  <Company>Microsoft</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weijie zhao</dc:creator>
  <cp:keywords/>
  <dc:description/>
  <cp:lastModifiedBy>weijie zhao</cp:lastModifiedBy>
  <cp:revision>5</cp:revision>
  <dcterms:created xsi:type="dcterms:W3CDTF">2026-02-27T08:41:00Z</dcterms:created>
  <dcterms:modified xsi:type="dcterms:W3CDTF">2026-02-28T00:05:00Z</dcterms:modified>
</cp:coreProperties>
</file>