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7"/>
        <w:gridCol w:w="1665"/>
        <w:gridCol w:w="2475"/>
        <w:gridCol w:w="2803"/>
      </w:tblGrid>
      <w:tr w14:paraId="7B56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BD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4D4D4D"/>
                <w:sz w:val="36"/>
                <w:szCs w:val="36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4D4D4D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“德医眼视光中心物资配送综合服务”征询会参会回执</w:t>
            </w:r>
          </w:p>
        </w:tc>
      </w:tr>
      <w:tr w14:paraId="369B7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0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公司名称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B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联系人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F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电话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3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参会方式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（线上/线下）</w:t>
            </w:r>
          </w:p>
        </w:tc>
      </w:tr>
      <w:tr w14:paraId="5A3D2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40A02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60B77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CB7B5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FC818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4C7E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82A83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FADCF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4427F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B2391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0F70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4628D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089D0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015CA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E4875">
            <w:pP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5C44CB28">
      <w:bookmarkStart w:id="0" w:name="_GoBack"/>
      <w:bookmarkEnd w:id="0"/>
    </w:p>
    <w:sectPr>
      <w:pgSz w:w="11906" w:h="16838"/>
      <w:pgMar w:top="1440" w:right="1236" w:bottom="1440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9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2026-06-10T00:08:33Z</dcterms:created>
  <dc:creator>Administrator</dc:creator>
  <cp:lastModifiedBy>段永刚</cp:lastModifiedBy>
  <dcterms:modified xsi:type="dcterms:W3CDTF">2026-06-10T00:09:47Z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eyJoZGlkIjoiZDY5MWQ2NzljOTZiNWE5MmQ4ODc0YWU1ZWZiMmNiNzYiLCJ1c2VySWQiOiI5Njg1ODcwMDYifQ==</vt:lpwstr>
  </property>
  <property fmtid="{D5CDD505-2E9C-101B-9397-08002B2CF9AE}" pid="4" name="ICV">
    <vt:lpwstr>A709D677DDAF4984843F155F7896B52F_12</vt:lpwstr>
  </property>
</Properties>
</file>